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6F6B" w14:textId="77777777" w:rsidR="00BC2A8F" w:rsidRPr="005B0A61" w:rsidRDefault="00CD03AC" w:rsidP="00BC2A8F">
      <w:pPr>
        <w:spacing w:line="240" w:lineRule="auto"/>
        <w:rPr>
          <w:rFonts w:eastAsia="Calibri"/>
          <w:color w:val="000000"/>
          <w:szCs w:val="22"/>
          <w:lang w:val="en-GB"/>
        </w:rPr>
      </w:pPr>
      <w:proofErr w:type="spellStart"/>
      <w:r w:rsidRPr="005B0A61">
        <w:rPr>
          <w:lang w:val="en-GB"/>
        </w:rPr>
        <w:t>Kære</w:t>
      </w:r>
      <w:proofErr w:type="spellEnd"/>
      <w:r w:rsidRPr="005B0A61">
        <w:rPr>
          <w:lang w:val="en-GB"/>
        </w:rPr>
        <w:t xml:space="preserve"> </w:t>
      </w:r>
      <w:r w:rsidR="00BC2A8F" w:rsidRPr="005B0A61">
        <w:rPr>
          <w:rFonts w:eastAsia="Calibri"/>
          <w:i/>
          <w:iCs/>
          <w:color w:val="FF0000"/>
          <w:szCs w:val="22"/>
          <w:lang w:val="en-GB"/>
        </w:rPr>
        <w:t>[insert full name of the complainant]</w:t>
      </w:r>
      <w:r w:rsidR="00BC2A8F" w:rsidRPr="005B0A61">
        <w:rPr>
          <w:rFonts w:eastAsia="Calibri"/>
          <w:i/>
          <w:iCs/>
          <w:color w:val="FF0000"/>
          <w:szCs w:val="22"/>
          <w:lang w:val="en-GB"/>
        </w:rPr>
        <w:tab/>
      </w:r>
      <w:r w:rsidR="00BC2A8F" w:rsidRPr="005B0A61">
        <w:rPr>
          <w:rFonts w:eastAsia="Calibri"/>
          <w:i/>
          <w:iCs/>
          <w:color w:val="FF0000"/>
          <w:szCs w:val="22"/>
          <w:lang w:val="en-GB"/>
        </w:rPr>
        <w:tab/>
      </w:r>
      <w:r w:rsidR="00BC2A8F" w:rsidRPr="005B0A61">
        <w:rPr>
          <w:rFonts w:eastAsia="Calibri"/>
          <w:i/>
          <w:iCs/>
          <w:color w:val="FF0000"/>
          <w:szCs w:val="22"/>
          <w:lang w:val="en-GB"/>
        </w:rPr>
        <w:tab/>
      </w:r>
      <w:r w:rsidR="00BC2A8F" w:rsidRPr="005B0A61">
        <w:rPr>
          <w:rFonts w:eastAsia="Calibri"/>
          <w:i/>
          <w:iCs/>
          <w:color w:val="FF0000"/>
          <w:szCs w:val="22"/>
          <w:lang w:val="en-GB"/>
        </w:rPr>
        <w:tab/>
        <w:t>[insert date of letter]</w:t>
      </w:r>
    </w:p>
    <w:p w14:paraId="7306FF12" w14:textId="3FB6443F" w:rsidR="006F1EAE" w:rsidRPr="005B0A61" w:rsidRDefault="006F1EAE">
      <w:pPr>
        <w:spacing w:line="240" w:lineRule="auto"/>
        <w:rPr>
          <w:rFonts w:eastAsia="Calibri"/>
          <w:color w:val="000000"/>
          <w:szCs w:val="22"/>
          <w:lang w:val="en-GB"/>
        </w:rPr>
      </w:pPr>
    </w:p>
    <w:p w14:paraId="6E74572A" w14:textId="77777777" w:rsidR="006F1EAE" w:rsidRPr="005B0A61" w:rsidRDefault="006F1EAE">
      <w:pPr>
        <w:spacing w:line="240" w:lineRule="auto"/>
        <w:rPr>
          <w:rFonts w:eastAsia="Calibri"/>
          <w:color w:val="000000"/>
          <w:szCs w:val="22"/>
          <w:lang w:val="en-GB"/>
        </w:rPr>
      </w:pPr>
    </w:p>
    <w:p w14:paraId="0040C964" w14:textId="0F4AA84A" w:rsidR="006F1EAE" w:rsidRDefault="00CD03AC" w:rsidP="005C05C0">
      <w:pPr>
        <w:spacing w:line="240" w:lineRule="auto"/>
        <w:jc w:val="both"/>
        <w:rPr>
          <w:rFonts w:eastAsia="Calibri"/>
          <w:b/>
          <w:color w:val="000000"/>
          <w:szCs w:val="22"/>
          <w:u w:val="single"/>
        </w:rPr>
      </w:pPr>
      <w:r>
        <w:rPr>
          <w:b/>
          <w:color w:val="000000"/>
          <w:u w:val="single"/>
        </w:rPr>
        <w:t xml:space="preserve">VEDR.: </w:t>
      </w:r>
      <w:r w:rsidR="006E38B9" w:rsidRPr="00AB208C">
        <w:rPr>
          <w:rFonts w:eastAsia="Calibri"/>
          <w:b/>
          <w:i/>
          <w:color w:val="FF0000"/>
          <w:szCs w:val="22"/>
          <w:u w:val="single"/>
          <w:lang w:eastAsia="en-US"/>
        </w:rPr>
        <w:t>[INSERT POLICY/UMR/COMPLAINT NUMBER]</w:t>
      </w:r>
      <w:r w:rsidR="006E38B9" w:rsidRPr="004B5E3B">
        <w:rPr>
          <w:rFonts w:asciiTheme="minorHAnsi" w:eastAsia="Calibri" w:hAnsiTheme="minorHAnsi" w:cstheme="minorHAnsi"/>
          <w:b/>
          <w:i/>
          <w:color w:val="FF0000"/>
          <w:szCs w:val="22"/>
          <w:u w:val="single"/>
        </w:rPr>
        <w:t xml:space="preserve"> </w:t>
      </w:r>
      <w:r>
        <w:rPr>
          <w:b/>
          <w:i/>
          <w:u w:val="single"/>
        </w:rPr>
        <w:t xml:space="preserve">- </w:t>
      </w:r>
      <w:r>
        <w:rPr>
          <w:b/>
          <w:color w:val="000000"/>
          <w:u w:val="single"/>
        </w:rPr>
        <w:t>DIN KLAGE</w:t>
      </w:r>
    </w:p>
    <w:p w14:paraId="507AC0CB" w14:textId="77777777" w:rsidR="006F1EAE" w:rsidRDefault="006F1EAE" w:rsidP="005C05C0">
      <w:pPr>
        <w:spacing w:line="240" w:lineRule="auto"/>
        <w:jc w:val="both"/>
        <w:rPr>
          <w:rFonts w:eastAsia="Calibri"/>
          <w:b/>
          <w:color w:val="000000"/>
          <w:szCs w:val="22"/>
          <w:u w:val="single"/>
        </w:rPr>
      </w:pPr>
    </w:p>
    <w:p w14:paraId="1042FFD2" w14:textId="32F77EFB" w:rsidR="006F1EAE" w:rsidRDefault="00CD03AC" w:rsidP="005C05C0">
      <w:pPr>
        <w:spacing w:line="240" w:lineRule="auto"/>
        <w:jc w:val="both"/>
        <w:rPr>
          <w:rFonts w:eastAsia="Calibri"/>
          <w:iCs/>
          <w:szCs w:val="22"/>
        </w:rPr>
      </w:pPr>
      <w:r>
        <w:t>Vi skriver i forlængelse af vores bekræftelsesbrev af</w:t>
      </w:r>
      <w:r w:rsidR="00AB208C">
        <w:t xml:space="preserve"> </w:t>
      </w:r>
      <w:r w:rsidR="00AB208C" w:rsidRPr="00AB208C">
        <w:rPr>
          <w:rFonts w:eastAsia="Calibri"/>
          <w:i/>
          <w:iCs/>
          <w:color w:val="FF0000"/>
          <w:szCs w:val="22"/>
          <w:lang w:eastAsia="en-US"/>
        </w:rPr>
        <w:t>[insert date in format DD Month YYYY]</w:t>
      </w:r>
      <w:r>
        <w:t xml:space="preserve"> vedrørende din klage.</w:t>
      </w:r>
    </w:p>
    <w:p w14:paraId="755CD581" w14:textId="77777777" w:rsidR="006F1EAE" w:rsidRDefault="006F1EAE" w:rsidP="005C05C0">
      <w:pPr>
        <w:spacing w:line="240" w:lineRule="auto"/>
        <w:jc w:val="both"/>
        <w:rPr>
          <w:rFonts w:eastAsia="Calibri"/>
          <w:iCs/>
          <w:szCs w:val="22"/>
        </w:rPr>
      </w:pPr>
    </w:p>
    <w:p w14:paraId="0577BB3D" w14:textId="5253531D" w:rsidR="006F1EAE" w:rsidRPr="005B0A61" w:rsidRDefault="00CD03AC" w:rsidP="005C05C0">
      <w:pPr>
        <w:spacing w:line="240" w:lineRule="auto"/>
        <w:jc w:val="both"/>
        <w:rPr>
          <w:rFonts w:eastAsia="Calibri"/>
          <w:iCs/>
          <w:szCs w:val="22"/>
          <w:lang w:val="en-GB"/>
        </w:rPr>
      </w:pPr>
      <w:r w:rsidRPr="005B0A61">
        <w:rPr>
          <w:lang w:val="en-GB"/>
        </w:rPr>
        <w:t xml:space="preserve">Vi </w:t>
      </w:r>
      <w:proofErr w:type="spellStart"/>
      <w:r w:rsidRPr="005B0A61">
        <w:rPr>
          <w:lang w:val="en-GB"/>
        </w:rPr>
        <w:t>forstår</w:t>
      </w:r>
      <w:proofErr w:type="spellEnd"/>
      <w:r w:rsidRPr="005B0A61">
        <w:rPr>
          <w:lang w:val="en-GB"/>
        </w:rPr>
        <w:t xml:space="preserve">, at din </w:t>
      </w:r>
      <w:proofErr w:type="spellStart"/>
      <w:r w:rsidRPr="005B0A61">
        <w:rPr>
          <w:lang w:val="en-GB"/>
        </w:rPr>
        <w:t>klage</w:t>
      </w:r>
      <w:proofErr w:type="spellEnd"/>
      <w:r w:rsidRPr="005B0A61">
        <w:rPr>
          <w:lang w:val="en-GB"/>
        </w:rPr>
        <w:t xml:space="preserve"> handler om </w:t>
      </w:r>
      <w:r w:rsidR="00100D25" w:rsidRPr="005B0A61">
        <w:rPr>
          <w:rFonts w:eastAsia="Calibri"/>
          <w:i/>
          <w:iCs/>
          <w:color w:val="FF0000"/>
          <w:szCs w:val="22"/>
          <w:lang w:val="en-GB"/>
        </w:rPr>
        <w:t>[insert description of complaint and the complaint points raised]</w:t>
      </w:r>
      <w:r w:rsidR="00100D25" w:rsidRPr="005B0A61">
        <w:rPr>
          <w:rFonts w:eastAsia="Calibri"/>
          <w:iCs/>
          <w:szCs w:val="22"/>
          <w:lang w:val="en-GB"/>
        </w:rPr>
        <w:t>.</w:t>
      </w:r>
    </w:p>
    <w:p w14:paraId="5D56D2EC" w14:textId="77777777" w:rsidR="006F1EAE" w:rsidRPr="005B0A61" w:rsidRDefault="006F1EAE" w:rsidP="005C05C0">
      <w:pPr>
        <w:spacing w:line="240" w:lineRule="auto"/>
        <w:jc w:val="both"/>
        <w:rPr>
          <w:rFonts w:eastAsia="Calibri"/>
          <w:iCs/>
          <w:szCs w:val="22"/>
          <w:lang w:val="en-GB"/>
        </w:rPr>
      </w:pPr>
    </w:p>
    <w:p w14:paraId="66E697AD" w14:textId="77777777" w:rsidR="006F1EAE" w:rsidRDefault="00CD03AC" w:rsidP="005C05C0">
      <w:pPr>
        <w:spacing w:line="240" w:lineRule="auto"/>
        <w:jc w:val="both"/>
        <w:rPr>
          <w:rFonts w:eastAsia="Calibri"/>
          <w:iCs/>
          <w:szCs w:val="22"/>
        </w:rPr>
      </w:pPr>
      <w:r>
        <w:t>Som en del af vores undersøgelse har vi taget de relevante oplysninger i betragtning samt tilgængelige beviser og om du er blevet behandlet retfærdigt. Vi har gennemgået omstændighederne i din klage og er nået til følgende konklusion:</w:t>
      </w:r>
    </w:p>
    <w:p w14:paraId="3755AFED" w14:textId="77777777" w:rsidR="006F1EAE" w:rsidRDefault="006F1EAE" w:rsidP="005C05C0">
      <w:pPr>
        <w:spacing w:line="240" w:lineRule="auto"/>
        <w:jc w:val="both"/>
        <w:rPr>
          <w:rFonts w:eastAsia="Calibri"/>
          <w:iCs/>
          <w:szCs w:val="22"/>
        </w:rPr>
      </w:pPr>
    </w:p>
    <w:p w14:paraId="7269B4D0" w14:textId="77777777" w:rsidR="00802DB6" w:rsidRPr="005B0A61" w:rsidRDefault="00802DB6" w:rsidP="005C05C0">
      <w:pPr>
        <w:spacing w:line="240" w:lineRule="auto"/>
        <w:jc w:val="both"/>
        <w:rPr>
          <w:rFonts w:eastAsia="Calibri"/>
          <w:i/>
          <w:iCs/>
          <w:color w:val="FF0000"/>
          <w:szCs w:val="22"/>
          <w:lang w:val="en-GB"/>
        </w:rPr>
      </w:pPr>
      <w:r w:rsidRPr="005B0A61">
        <w:rPr>
          <w:rFonts w:eastAsia="Calibri"/>
          <w:i/>
          <w:iCs/>
          <w:color w:val="FF0000"/>
          <w:szCs w:val="22"/>
          <w:lang w:val="en-GB"/>
        </w:rPr>
        <w:t>[Enter details of the outcome of the investigation, providing reasons for the result]</w:t>
      </w:r>
    </w:p>
    <w:p w14:paraId="5C4A9349" w14:textId="77777777" w:rsidR="00802DB6" w:rsidRPr="005B0A61" w:rsidRDefault="00802DB6" w:rsidP="005C05C0">
      <w:pPr>
        <w:spacing w:line="240" w:lineRule="auto"/>
        <w:jc w:val="both"/>
        <w:rPr>
          <w:rFonts w:eastAsia="Calibri"/>
          <w:iCs/>
          <w:szCs w:val="22"/>
          <w:lang w:val="en-GB"/>
        </w:rPr>
      </w:pPr>
    </w:p>
    <w:p w14:paraId="34013DF3" w14:textId="77777777" w:rsidR="00802DB6" w:rsidRPr="005B0A61" w:rsidRDefault="00802DB6" w:rsidP="005C05C0">
      <w:pPr>
        <w:spacing w:line="240" w:lineRule="auto"/>
        <w:jc w:val="both"/>
        <w:rPr>
          <w:rFonts w:eastAsia="Calibri"/>
          <w:i/>
          <w:iCs/>
          <w:color w:val="FF0000"/>
          <w:szCs w:val="22"/>
          <w:lang w:val="en-GB"/>
        </w:rPr>
      </w:pPr>
      <w:r w:rsidRPr="005B0A61">
        <w:rPr>
          <w:rFonts w:eastAsia="Calibri"/>
          <w:i/>
          <w:iCs/>
          <w:color w:val="FF0000"/>
          <w:szCs w:val="22"/>
          <w:lang w:val="en-GB"/>
        </w:rPr>
        <w:t>[Insert the appropriate section from the appendix below]</w:t>
      </w:r>
    </w:p>
    <w:p w14:paraId="363034E3" w14:textId="77777777" w:rsidR="00802DB6" w:rsidRPr="005B0A61" w:rsidRDefault="00802DB6" w:rsidP="005C05C0">
      <w:pPr>
        <w:spacing w:line="240" w:lineRule="auto"/>
        <w:jc w:val="both"/>
        <w:rPr>
          <w:rFonts w:eastAsia="Calibri"/>
          <w:i/>
          <w:iCs/>
          <w:color w:val="FF0000"/>
          <w:szCs w:val="22"/>
          <w:lang w:val="en-GB"/>
        </w:rPr>
      </w:pPr>
    </w:p>
    <w:p w14:paraId="3A2ED6EE" w14:textId="77777777" w:rsidR="006F1EAE" w:rsidRDefault="00CD03AC" w:rsidP="005C05C0">
      <w:pPr>
        <w:spacing w:line="240" w:lineRule="auto"/>
        <w:jc w:val="both"/>
        <w:rPr>
          <w:rFonts w:eastAsia="Calibri"/>
          <w:iCs/>
          <w:szCs w:val="22"/>
        </w:rPr>
      </w:pPr>
      <w:r>
        <w:t>Hvis du ikke er tilfreds med vores svar, kan du henvise din klage uafhængig gennemgang hos den relevante eksterne tvistbilæggelsesinstans.</w:t>
      </w:r>
    </w:p>
    <w:p w14:paraId="31F829E0" w14:textId="77777777" w:rsidR="006F1EAE" w:rsidRDefault="006F1EAE" w:rsidP="005C05C0">
      <w:pPr>
        <w:spacing w:line="240" w:lineRule="auto"/>
        <w:jc w:val="both"/>
        <w:rPr>
          <w:rFonts w:eastAsia="Calibri"/>
          <w:iCs/>
          <w:szCs w:val="22"/>
        </w:rPr>
      </w:pPr>
    </w:p>
    <w:p w14:paraId="186B3FCF" w14:textId="77777777" w:rsidR="006F1EAE" w:rsidRPr="005B0A61" w:rsidRDefault="00CD03AC" w:rsidP="005C05C0">
      <w:pPr>
        <w:spacing w:line="240" w:lineRule="auto"/>
        <w:jc w:val="both"/>
        <w:rPr>
          <w:rFonts w:eastAsia="Calibri"/>
          <w:iCs/>
          <w:szCs w:val="22"/>
          <w:lang w:val="en-GB"/>
        </w:rPr>
      </w:pPr>
      <w:r w:rsidRPr="005B0A61">
        <w:rPr>
          <w:lang w:val="en-GB"/>
        </w:rPr>
        <w:t xml:space="preserve">Din </w:t>
      </w:r>
      <w:proofErr w:type="spellStart"/>
      <w:r w:rsidRPr="005B0A61">
        <w:rPr>
          <w:lang w:val="en-GB"/>
        </w:rPr>
        <w:t>lokale</w:t>
      </w:r>
      <w:proofErr w:type="spellEnd"/>
      <w:r w:rsidRPr="005B0A61">
        <w:rPr>
          <w:lang w:val="en-GB"/>
        </w:rPr>
        <w:t xml:space="preserve"> </w:t>
      </w:r>
      <w:proofErr w:type="spellStart"/>
      <w:r w:rsidRPr="005B0A61">
        <w:rPr>
          <w:lang w:val="en-GB"/>
        </w:rPr>
        <w:t>kontaktperson</w:t>
      </w:r>
      <w:proofErr w:type="spellEnd"/>
      <w:r w:rsidRPr="005B0A61">
        <w:rPr>
          <w:lang w:val="en-GB"/>
        </w:rPr>
        <w:t xml:space="preserve"> for </w:t>
      </w:r>
      <w:proofErr w:type="spellStart"/>
      <w:r w:rsidRPr="005B0A61">
        <w:rPr>
          <w:lang w:val="en-GB"/>
        </w:rPr>
        <w:t>ekstern</w:t>
      </w:r>
      <w:proofErr w:type="spellEnd"/>
      <w:r w:rsidRPr="005B0A61">
        <w:rPr>
          <w:lang w:val="en-GB"/>
        </w:rPr>
        <w:t xml:space="preserve"> </w:t>
      </w:r>
      <w:proofErr w:type="spellStart"/>
      <w:r w:rsidRPr="005B0A61">
        <w:rPr>
          <w:lang w:val="en-GB"/>
        </w:rPr>
        <w:t>tvistbilæggelse</w:t>
      </w:r>
      <w:proofErr w:type="spellEnd"/>
      <w:r w:rsidRPr="005B0A61">
        <w:rPr>
          <w:lang w:val="en-GB"/>
        </w:rPr>
        <w:t xml:space="preserve"> er </w:t>
      </w:r>
      <w:proofErr w:type="spellStart"/>
      <w:r w:rsidRPr="005B0A61">
        <w:rPr>
          <w:lang w:val="en-GB"/>
        </w:rPr>
        <w:t>som</w:t>
      </w:r>
      <w:proofErr w:type="spellEnd"/>
      <w:r w:rsidRPr="005B0A61">
        <w:rPr>
          <w:lang w:val="en-GB"/>
        </w:rPr>
        <w:t xml:space="preserve"> </w:t>
      </w:r>
      <w:proofErr w:type="spellStart"/>
      <w:r w:rsidRPr="005B0A61">
        <w:rPr>
          <w:lang w:val="en-GB"/>
        </w:rPr>
        <w:t>følger</w:t>
      </w:r>
      <w:proofErr w:type="spellEnd"/>
      <w:r w:rsidRPr="005B0A61">
        <w:rPr>
          <w:lang w:val="en-GB"/>
        </w:rPr>
        <w:t>:</w:t>
      </w:r>
    </w:p>
    <w:p w14:paraId="657B9BF9" w14:textId="77777777" w:rsidR="006F1EAE" w:rsidRPr="005B0A61" w:rsidRDefault="006F1EAE" w:rsidP="005C05C0">
      <w:pPr>
        <w:spacing w:line="240" w:lineRule="auto"/>
        <w:jc w:val="both"/>
        <w:rPr>
          <w:rFonts w:eastAsia="Calibri"/>
          <w:iCs/>
          <w:szCs w:val="22"/>
          <w:lang w:val="en-GB"/>
        </w:rPr>
      </w:pPr>
    </w:p>
    <w:p w14:paraId="7A1FB095" w14:textId="77777777" w:rsidR="00D471AE" w:rsidRPr="005B0A61" w:rsidRDefault="00D471AE" w:rsidP="005C05C0">
      <w:pPr>
        <w:spacing w:line="240" w:lineRule="auto"/>
        <w:jc w:val="both"/>
        <w:rPr>
          <w:rFonts w:eastAsia="Calibri"/>
          <w:i/>
          <w:iCs/>
          <w:color w:val="FF0000"/>
          <w:szCs w:val="22"/>
          <w:lang w:val="en-GB"/>
        </w:rPr>
      </w:pPr>
      <w:r w:rsidRPr="005B0A61">
        <w:rPr>
          <w:rFonts w:eastAsia="Calibri"/>
          <w:i/>
          <w:iCs/>
          <w:color w:val="FF0000"/>
          <w:szCs w:val="22"/>
          <w:lang w:val="en-GB"/>
        </w:rPr>
        <w:t>[Insert the full EDR details as per the Complaints notice for specific EEA country]</w:t>
      </w:r>
    </w:p>
    <w:p w14:paraId="05FD2846" w14:textId="77777777" w:rsidR="006F1EAE" w:rsidRPr="005B0A61" w:rsidRDefault="006F1EAE" w:rsidP="005C05C0">
      <w:pPr>
        <w:autoSpaceDE w:val="0"/>
        <w:spacing w:line="240" w:lineRule="auto"/>
        <w:jc w:val="both"/>
        <w:rPr>
          <w:rFonts w:eastAsia="Calibri"/>
          <w:bCs/>
          <w:i/>
          <w:iCs/>
          <w:color w:val="FF0000"/>
          <w:szCs w:val="22"/>
          <w:lang w:val="en-GB"/>
        </w:rPr>
      </w:pPr>
    </w:p>
    <w:p w14:paraId="754D2BCA" w14:textId="77777777" w:rsidR="006F1EAE" w:rsidRPr="005B0A61" w:rsidRDefault="00CD03AC" w:rsidP="005C05C0">
      <w:pPr>
        <w:spacing w:line="240" w:lineRule="auto"/>
        <w:jc w:val="both"/>
        <w:rPr>
          <w:rFonts w:eastAsia="Calibri"/>
          <w:iCs/>
          <w:szCs w:val="22"/>
          <w:lang w:val="en-GB"/>
        </w:rPr>
      </w:pPr>
      <w:proofErr w:type="spellStart"/>
      <w:r w:rsidRPr="005B0A61">
        <w:rPr>
          <w:lang w:val="en-GB"/>
        </w:rPr>
        <w:t>Ovenstående</w:t>
      </w:r>
      <w:proofErr w:type="spellEnd"/>
      <w:r w:rsidRPr="005B0A61">
        <w:rPr>
          <w:lang w:val="en-GB"/>
        </w:rPr>
        <w:t xml:space="preserve"> </w:t>
      </w:r>
      <w:proofErr w:type="spellStart"/>
      <w:r w:rsidRPr="005B0A61">
        <w:rPr>
          <w:lang w:val="en-GB"/>
        </w:rPr>
        <w:t>ordninger</w:t>
      </w:r>
      <w:proofErr w:type="spellEnd"/>
      <w:r w:rsidRPr="005B0A61">
        <w:rPr>
          <w:lang w:val="en-GB"/>
        </w:rPr>
        <w:t xml:space="preserve"> for </w:t>
      </w:r>
      <w:proofErr w:type="spellStart"/>
      <w:r w:rsidRPr="005B0A61">
        <w:rPr>
          <w:lang w:val="en-GB"/>
        </w:rPr>
        <w:t>klagebehandling</w:t>
      </w:r>
      <w:proofErr w:type="spellEnd"/>
      <w:r w:rsidRPr="005B0A61">
        <w:rPr>
          <w:lang w:val="en-GB"/>
        </w:rPr>
        <w:t xml:space="preserve"> </w:t>
      </w:r>
      <w:proofErr w:type="spellStart"/>
      <w:r w:rsidRPr="005B0A61">
        <w:rPr>
          <w:lang w:val="en-GB"/>
        </w:rPr>
        <w:t>berører</w:t>
      </w:r>
      <w:proofErr w:type="spellEnd"/>
      <w:r w:rsidRPr="005B0A61">
        <w:rPr>
          <w:lang w:val="en-GB"/>
        </w:rPr>
        <w:t xml:space="preserve"> </w:t>
      </w:r>
      <w:proofErr w:type="spellStart"/>
      <w:r w:rsidRPr="005B0A61">
        <w:rPr>
          <w:lang w:val="en-GB"/>
        </w:rPr>
        <w:t>ikke</w:t>
      </w:r>
      <w:proofErr w:type="spellEnd"/>
      <w:r w:rsidRPr="005B0A61">
        <w:rPr>
          <w:lang w:val="en-GB"/>
        </w:rPr>
        <w:t xml:space="preserve"> dine </w:t>
      </w:r>
      <w:proofErr w:type="spellStart"/>
      <w:r w:rsidRPr="005B0A61">
        <w:rPr>
          <w:lang w:val="en-GB"/>
        </w:rPr>
        <w:t>juridiske</w:t>
      </w:r>
      <w:proofErr w:type="spellEnd"/>
      <w:r w:rsidRPr="005B0A61">
        <w:rPr>
          <w:lang w:val="en-GB"/>
        </w:rPr>
        <w:t xml:space="preserve"> </w:t>
      </w:r>
      <w:proofErr w:type="spellStart"/>
      <w:r w:rsidRPr="005B0A61">
        <w:rPr>
          <w:lang w:val="en-GB"/>
        </w:rPr>
        <w:t>rettigheder</w:t>
      </w:r>
      <w:proofErr w:type="spellEnd"/>
      <w:r w:rsidRPr="005B0A61">
        <w:rPr>
          <w:lang w:val="en-GB"/>
        </w:rPr>
        <w:t xml:space="preserve"> </w:t>
      </w:r>
      <w:proofErr w:type="spellStart"/>
      <w:r w:rsidRPr="005B0A61">
        <w:rPr>
          <w:lang w:val="en-GB"/>
        </w:rPr>
        <w:t>til</w:t>
      </w:r>
      <w:proofErr w:type="spellEnd"/>
      <w:r w:rsidRPr="005B0A61">
        <w:rPr>
          <w:lang w:val="en-GB"/>
        </w:rPr>
        <w:t xml:space="preserve"> at </w:t>
      </w:r>
      <w:proofErr w:type="spellStart"/>
      <w:r w:rsidRPr="005B0A61">
        <w:rPr>
          <w:lang w:val="en-GB"/>
        </w:rPr>
        <w:t>indlede</w:t>
      </w:r>
      <w:proofErr w:type="spellEnd"/>
      <w:r w:rsidRPr="005B0A61">
        <w:rPr>
          <w:lang w:val="en-GB"/>
        </w:rPr>
        <w:t xml:space="preserve"> </w:t>
      </w:r>
      <w:proofErr w:type="spellStart"/>
      <w:r w:rsidRPr="005B0A61">
        <w:rPr>
          <w:lang w:val="en-GB"/>
        </w:rPr>
        <w:t>en</w:t>
      </w:r>
      <w:proofErr w:type="spellEnd"/>
      <w:r w:rsidRPr="005B0A61">
        <w:rPr>
          <w:lang w:val="en-GB"/>
        </w:rPr>
        <w:t xml:space="preserve"> </w:t>
      </w:r>
      <w:proofErr w:type="spellStart"/>
      <w:r w:rsidRPr="005B0A61">
        <w:rPr>
          <w:lang w:val="en-GB"/>
        </w:rPr>
        <w:t>retssag</w:t>
      </w:r>
      <w:proofErr w:type="spellEnd"/>
      <w:r w:rsidRPr="005B0A61">
        <w:rPr>
          <w:lang w:val="en-GB"/>
        </w:rPr>
        <w:t>.</w:t>
      </w:r>
    </w:p>
    <w:p w14:paraId="2C95CCC2" w14:textId="77777777" w:rsidR="006F1EAE" w:rsidRPr="005B0A61" w:rsidRDefault="006F1EAE">
      <w:pPr>
        <w:spacing w:line="240" w:lineRule="auto"/>
        <w:rPr>
          <w:rFonts w:eastAsia="Calibri"/>
          <w:iCs/>
          <w:szCs w:val="22"/>
          <w:lang w:val="en-GB"/>
        </w:rPr>
      </w:pPr>
    </w:p>
    <w:p w14:paraId="09DD095E" w14:textId="77777777" w:rsidR="006F1EAE" w:rsidRPr="005B0A61" w:rsidRDefault="00CD03AC">
      <w:pPr>
        <w:spacing w:line="240" w:lineRule="auto"/>
        <w:rPr>
          <w:rFonts w:eastAsia="Calibri"/>
          <w:color w:val="000000"/>
          <w:szCs w:val="22"/>
          <w:lang w:val="en-GB"/>
        </w:rPr>
      </w:pPr>
      <w:r w:rsidRPr="005B0A61">
        <w:rPr>
          <w:color w:val="000000"/>
          <w:lang w:val="en-GB"/>
        </w:rPr>
        <w:t xml:space="preserve">Med </w:t>
      </w:r>
      <w:proofErr w:type="spellStart"/>
      <w:r w:rsidRPr="005B0A61">
        <w:rPr>
          <w:color w:val="000000"/>
          <w:lang w:val="en-GB"/>
        </w:rPr>
        <w:t>venlig</w:t>
      </w:r>
      <w:proofErr w:type="spellEnd"/>
      <w:r w:rsidRPr="005B0A61">
        <w:rPr>
          <w:color w:val="000000"/>
          <w:lang w:val="en-GB"/>
        </w:rPr>
        <w:t xml:space="preserve"> </w:t>
      </w:r>
      <w:proofErr w:type="spellStart"/>
      <w:r w:rsidRPr="005B0A61">
        <w:rPr>
          <w:color w:val="000000"/>
          <w:lang w:val="en-GB"/>
        </w:rPr>
        <w:t>hilsen</w:t>
      </w:r>
      <w:proofErr w:type="spellEnd"/>
    </w:p>
    <w:p w14:paraId="7FBD1B49" w14:textId="77777777" w:rsidR="006F1EAE" w:rsidRPr="005B0A61" w:rsidRDefault="006F1EAE">
      <w:pPr>
        <w:rPr>
          <w:rFonts w:eastAsia="Calibri"/>
          <w:color w:val="000000"/>
          <w:szCs w:val="22"/>
          <w:lang w:val="en-GB"/>
        </w:rPr>
      </w:pPr>
    </w:p>
    <w:p w14:paraId="14CCABF2" w14:textId="77777777" w:rsidR="006F1EAE" w:rsidRPr="005B0A61" w:rsidRDefault="006F1EAE">
      <w:pPr>
        <w:rPr>
          <w:szCs w:val="22"/>
          <w:lang w:val="en-GB"/>
        </w:rPr>
      </w:pPr>
    </w:p>
    <w:p w14:paraId="0AED1019" w14:textId="77777777" w:rsidR="006F1EAE" w:rsidRPr="005B0A61" w:rsidRDefault="006F1EAE">
      <w:pPr>
        <w:rPr>
          <w:szCs w:val="22"/>
          <w:lang w:val="en-GB"/>
        </w:rPr>
      </w:pPr>
    </w:p>
    <w:p w14:paraId="438F56DD" w14:textId="77777777" w:rsidR="006F1EAE" w:rsidRPr="005B0A61" w:rsidRDefault="00CD03AC">
      <w:pPr>
        <w:rPr>
          <w:szCs w:val="22"/>
          <w:lang w:val="en-GB"/>
        </w:rPr>
      </w:pPr>
      <w:bookmarkStart w:id="0" w:name="name"/>
      <w:proofErr w:type="spellStart"/>
      <w:r w:rsidRPr="005B0A61">
        <w:rPr>
          <w:lang w:val="en-GB"/>
        </w:rPr>
        <w:t>Dit</w:t>
      </w:r>
      <w:proofErr w:type="spellEnd"/>
      <w:r w:rsidRPr="005B0A61">
        <w:rPr>
          <w:lang w:val="en-GB"/>
        </w:rPr>
        <w:t xml:space="preserve"> </w:t>
      </w:r>
      <w:proofErr w:type="spellStart"/>
      <w:r w:rsidRPr="005B0A61">
        <w:rPr>
          <w:lang w:val="en-GB"/>
        </w:rPr>
        <w:t>navn</w:t>
      </w:r>
      <w:bookmarkEnd w:id="0"/>
      <w:proofErr w:type="spellEnd"/>
    </w:p>
    <w:p w14:paraId="6D043692" w14:textId="77777777" w:rsidR="006F1EAE" w:rsidRPr="005B0A61" w:rsidRDefault="00CD03AC">
      <w:pPr>
        <w:rPr>
          <w:szCs w:val="22"/>
          <w:lang w:val="en-GB"/>
        </w:rPr>
      </w:pPr>
      <w:bookmarkStart w:id="1" w:name="jobtitle"/>
      <w:proofErr w:type="spellStart"/>
      <w:r w:rsidRPr="005B0A61">
        <w:rPr>
          <w:lang w:val="en-GB"/>
        </w:rPr>
        <w:t>Stillingsbetegnelse</w:t>
      </w:r>
      <w:bookmarkEnd w:id="1"/>
      <w:proofErr w:type="spellEnd"/>
    </w:p>
    <w:p w14:paraId="55AE7A85" w14:textId="77777777" w:rsidR="006F1EAE" w:rsidRPr="005B0A61" w:rsidRDefault="00CD03AC">
      <w:pPr>
        <w:rPr>
          <w:szCs w:val="22"/>
          <w:lang w:val="en-GB"/>
        </w:rPr>
      </w:pPr>
      <w:bookmarkStart w:id="2" w:name="dept"/>
      <w:proofErr w:type="spellStart"/>
      <w:r w:rsidRPr="005B0A61">
        <w:rPr>
          <w:lang w:val="en-GB"/>
        </w:rPr>
        <w:t>Afdeling</w:t>
      </w:r>
      <w:bookmarkEnd w:id="2"/>
      <w:proofErr w:type="spellEnd"/>
    </w:p>
    <w:p w14:paraId="219F2758" w14:textId="77777777" w:rsidR="006F1EAE" w:rsidRPr="005B0A61" w:rsidRDefault="006F1EAE">
      <w:pPr>
        <w:rPr>
          <w:szCs w:val="22"/>
          <w:lang w:val="en-GB"/>
        </w:rPr>
      </w:pPr>
    </w:p>
    <w:p w14:paraId="71B52B70" w14:textId="77777777" w:rsidR="006F1EAE" w:rsidRPr="005B0A61" w:rsidRDefault="00CD03AC">
      <w:pPr>
        <w:rPr>
          <w:szCs w:val="22"/>
          <w:lang w:val="en-GB"/>
        </w:rPr>
      </w:pPr>
      <w:proofErr w:type="spellStart"/>
      <w:r w:rsidRPr="005B0A61">
        <w:rPr>
          <w:b/>
          <w:lang w:val="en-GB"/>
        </w:rPr>
        <w:t>Telefon</w:t>
      </w:r>
      <w:proofErr w:type="spellEnd"/>
      <w:r w:rsidRPr="005B0A61">
        <w:rPr>
          <w:b/>
          <w:lang w:val="en-GB"/>
        </w:rPr>
        <w:t xml:space="preserve"> </w:t>
      </w:r>
      <w:r w:rsidRPr="005B0A61">
        <w:rPr>
          <w:lang w:val="en-GB"/>
        </w:rPr>
        <w:t xml:space="preserve"> </w:t>
      </w:r>
      <w:bookmarkStart w:id="3" w:name="tel"/>
      <w:bookmarkEnd w:id="3"/>
    </w:p>
    <w:p w14:paraId="4E506B09" w14:textId="77777777" w:rsidR="006F1EAE" w:rsidRPr="005B0A61" w:rsidRDefault="00CD03AC">
      <w:pPr>
        <w:spacing w:line="240" w:lineRule="auto"/>
        <w:rPr>
          <w:rFonts w:eastAsia="Calibri"/>
          <w:i/>
          <w:color w:val="FF0000"/>
          <w:szCs w:val="22"/>
          <w:lang w:val="en-GB"/>
        </w:rPr>
      </w:pPr>
      <w:r w:rsidRPr="005B0A61">
        <w:rPr>
          <w:b/>
          <w:lang w:val="en-GB"/>
        </w:rPr>
        <w:t xml:space="preserve">E-mail </w:t>
      </w:r>
      <w:r w:rsidRPr="005B0A61">
        <w:rPr>
          <w:lang w:val="en-GB"/>
        </w:rPr>
        <w:t xml:space="preserve"> </w:t>
      </w:r>
    </w:p>
    <w:p w14:paraId="7E272224" w14:textId="77777777" w:rsidR="006F1EAE" w:rsidRPr="005B0A61" w:rsidRDefault="006F1EAE">
      <w:pPr>
        <w:spacing w:after="200" w:line="276" w:lineRule="auto"/>
        <w:rPr>
          <w:rFonts w:eastAsia="Calibri"/>
          <w:i/>
          <w:color w:val="FF0000"/>
          <w:szCs w:val="22"/>
          <w:lang w:val="en-GB"/>
        </w:rPr>
      </w:pPr>
    </w:p>
    <w:p w14:paraId="3E55B22B" w14:textId="77777777" w:rsidR="006F1EAE" w:rsidRPr="005B0A61" w:rsidRDefault="006F1EAE">
      <w:pPr>
        <w:spacing w:after="200" w:line="276" w:lineRule="auto"/>
        <w:rPr>
          <w:rFonts w:eastAsia="Calibri"/>
          <w:szCs w:val="22"/>
          <w:lang w:val="en-GB"/>
        </w:rPr>
      </w:pPr>
    </w:p>
    <w:p w14:paraId="3C1C9571" w14:textId="77777777" w:rsidR="005B0A61" w:rsidRDefault="005B0A61">
      <w:pPr>
        <w:spacing w:line="240" w:lineRule="auto"/>
        <w:rPr>
          <w:b/>
          <w:bCs/>
          <w:lang w:val="en-GB"/>
        </w:rPr>
      </w:pPr>
      <w:r>
        <w:rPr>
          <w:b/>
          <w:bCs/>
          <w:lang w:val="en-GB"/>
        </w:rPr>
        <w:br w:type="page"/>
      </w:r>
    </w:p>
    <w:p w14:paraId="778C622B" w14:textId="76EB4E02" w:rsidR="002D08AD" w:rsidRPr="005B0A61" w:rsidRDefault="00CD03AC" w:rsidP="005C05C0">
      <w:pPr>
        <w:spacing w:line="240" w:lineRule="auto"/>
        <w:jc w:val="both"/>
        <w:rPr>
          <w:rFonts w:eastAsia="Calibri"/>
          <w:b/>
          <w:iCs/>
          <w:color w:val="000000"/>
          <w:szCs w:val="22"/>
          <w:lang w:val="en-GB"/>
        </w:rPr>
      </w:pPr>
      <w:proofErr w:type="spellStart"/>
      <w:r w:rsidRPr="005B0A61">
        <w:rPr>
          <w:b/>
          <w:bCs/>
          <w:lang w:val="en-GB"/>
        </w:rPr>
        <w:lastRenderedPageBreak/>
        <w:t>Tillæg</w:t>
      </w:r>
      <w:proofErr w:type="spellEnd"/>
      <w:r w:rsidRPr="005B0A61">
        <w:rPr>
          <w:lang w:val="en-GB"/>
        </w:rPr>
        <w:t xml:space="preserve"> </w:t>
      </w:r>
      <w:r w:rsidR="002D08AD" w:rsidRPr="005B0A61">
        <w:rPr>
          <w:rFonts w:eastAsia="Calibri"/>
          <w:i/>
          <w:iCs/>
          <w:color w:val="FF0000"/>
          <w:szCs w:val="22"/>
          <w:lang w:val="en-GB"/>
        </w:rPr>
        <w:t>[Select appropriate section from below]</w:t>
      </w:r>
    </w:p>
    <w:p w14:paraId="51F5818A" w14:textId="5F9F01DB" w:rsidR="006F1EAE" w:rsidRPr="005B0A61" w:rsidRDefault="006F1EAE" w:rsidP="005C05C0">
      <w:pPr>
        <w:spacing w:line="240" w:lineRule="auto"/>
        <w:jc w:val="both"/>
        <w:rPr>
          <w:rFonts w:eastAsia="Calibri"/>
          <w:b/>
          <w:iCs/>
          <w:color w:val="000000"/>
          <w:szCs w:val="22"/>
          <w:lang w:val="en-GB"/>
        </w:rPr>
      </w:pPr>
    </w:p>
    <w:p w14:paraId="527764AC" w14:textId="77777777" w:rsidR="006F1EAE" w:rsidRPr="005B0A61" w:rsidRDefault="00CD03AC" w:rsidP="005C05C0">
      <w:pPr>
        <w:spacing w:line="240" w:lineRule="auto"/>
        <w:jc w:val="both"/>
        <w:rPr>
          <w:rFonts w:eastAsia="Calibri"/>
          <w:i/>
          <w:iCs/>
          <w:color w:val="000000"/>
          <w:szCs w:val="22"/>
          <w:u w:val="single"/>
          <w:lang w:val="en-GB"/>
        </w:rPr>
      </w:pPr>
      <w:proofErr w:type="spellStart"/>
      <w:r w:rsidRPr="005B0A61">
        <w:rPr>
          <w:i/>
          <w:color w:val="000000"/>
          <w:u w:val="single"/>
          <w:lang w:val="en-GB"/>
        </w:rPr>
        <w:t>Afsnit</w:t>
      </w:r>
      <w:proofErr w:type="spellEnd"/>
      <w:r w:rsidRPr="005B0A61">
        <w:rPr>
          <w:i/>
          <w:color w:val="000000"/>
          <w:u w:val="single"/>
          <w:lang w:val="en-GB"/>
        </w:rPr>
        <w:t xml:space="preserve"> 1 - </w:t>
      </w:r>
      <w:proofErr w:type="spellStart"/>
      <w:r w:rsidRPr="005B0A61">
        <w:rPr>
          <w:i/>
          <w:color w:val="000000"/>
          <w:u w:val="single"/>
          <w:lang w:val="en-GB"/>
        </w:rPr>
        <w:t>klage</w:t>
      </w:r>
      <w:proofErr w:type="spellEnd"/>
      <w:r w:rsidRPr="005B0A61">
        <w:rPr>
          <w:i/>
          <w:color w:val="000000"/>
          <w:u w:val="single"/>
          <w:lang w:val="en-GB"/>
        </w:rPr>
        <w:t xml:space="preserve"> </w:t>
      </w:r>
      <w:proofErr w:type="spellStart"/>
      <w:r w:rsidRPr="005B0A61">
        <w:rPr>
          <w:i/>
          <w:color w:val="000000"/>
          <w:u w:val="single"/>
          <w:lang w:val="en-GB"/>
        </w:rPr>
        <w:t>stadfæstet</w:t>
      </w:r>
      <w:proofErr w:type="spellEnd"/>
    </w:p>
    <w:p w14:paraId="495DF6A5" w14:textId="77777777" w:rsidR="006F1EAE" w:rsidRPr="005B0A61" w:rsidRDefault="006F1EAE" w:rsidP="005C05C0">
      <w:pPr>
        <w:spacing w:line="240" w:lineRule="auto"/>
        <w:jc w:val="both"/>
        <w:rPr>
          <w:rFonts w:eastAsia="Calibri"/>
          <w:i/>
          <w:iCs/>
          <w:color w:val="000000"/>
          <w:szCs w:val="22"/>
          <w:u w:val="single"/>
          <w:lang w:val="en-GB"/>
        </w:rPr>
      </w:pPr>
    </w:p>
    <w:p w14:paraId="01FE41A9" w14:textId="77777777" w:rsidR="00A359F4" w:rsidRPr="005B0A61" w:rsidRDefault="00CD03AC" w:rsidP="005C05C0">
      <w:pPr>
        <w:spacing w:line="240" w:lineRule="auto"/>
        <w:jc w:val="both"/>
        <w:rPr>
          <w:rFonts w:asciiTheme="minorHAnsi" w:eastAsia="Calibri" w:hAnsiTheme="minorHAnsi" w:cstheme="minorHAnsi"/>
          <w:i/>
          <w:iCs/>
          <w:szCs w:val="22"/>
          <w:lang w:val="en-GB"/>
        </w:rPr>
      </w:pPr>
      <w:proofErr w:type="spellStart"/>
      <w:r w:rsidRPr="005B0A61">
        <w:rPr>
          <w:lang w:val="en-GB"/>
        </w:rPr>
        <w:t>Derfor</w:t>
      </w:r>
      <w:proofErr w:type="spellEnd"/>
      <w:r w:rsidRPr="005B0A61">
        <w:rPr>
          <w:lang w:val="en-GB"/>
        </w:rPr>
        <w:t xml:space="preserve"> </w:t>
      </w:r>
      <w:proofErr w:type="spellStart"/>
      <w:r w:rsidRPr="005B0A61">
        <w:rPr>
          <w:lang w:val="en-GB"/>
        </w:rPr>
        <w:t>accepterer</w:t>
      </w:r>
      <w:proofErr w:type="spellEnd"/>
      <w:r w:rsidRPr="005B0A61">
        <w:rPr>
          <w:lang w:val="en-GB"/>
        </w:rPr>
        <w:t xml:space="preserve"> vi din </w:t>
      </w:r>
      <w:proofErr w:type="spellStart"/>
      <w:r w:rsidRPr="005B0A61">
        <w:rPr>
          <w:lang w:val="en-GB"/>
        </w:rPr>
        <w:t>klage</w:t>
      </w:r>
      <w:proofErr w:type="spellEnd"/>
      <w:r w:rsidRPr="005B0A61">
        <w:rPr>
          <w:lang w:val="en-GB"/>
        </w:rPr>
        <w:t xml:space="preserve">, </w:t>
      </w:r>
      <w:proofErr w:type="spellStart"/>
      <w:r w:rsidRPr="005B0A61">
        <w:rPr>
          <w:lang w:val="en-GB"/>
        </w:rPr>
        <w:t>og</w:t>
      </w:r>
      <w:proofErr w:type="spellEnd"/>
      <w:r w:rsidRPr="005B0A61">
        <w:rPr>
          <w:lang w:val="en-GB"/>
        </w:rPr>
        <w:t xml:space="preserve"> vi </w:t>
      </w:r>
      <w:proofErr w:type="spellStart"/>
      <w:r w:rsidRPr="005B0A61">
        <w:rPr>
          <w:lang w:val="en-GB"/>
        </w:rPr>
        <w:t>foreslår</w:t>
      </w:r>
      <w:proofErr w:type="spellEnd"/>
      <w:r w:rsidRPr="005B0A61">
        <w:rPr>
          <w:lang w:val="en-GB"/>
        </w:rPr>
        <w:t xml:space="preserve">, at </w:t>
      </w:r>
      <w:r w:rsidR="00A359F4" w:rsidRPr="005B0A61">
        <w:rPr>
          <w:rFonts w:eastAsia="Calibri"/>
          <w:i/>
          <w:iCs/>
          <w:color w:val="FF0000"/>
          <w:szCs w:val="22"/>
          <w:lang w:val="en-GB"/>
        </w:rPr>
        <w:t>[enter details of proposed redress/remedy]</w:t>
      </w:r>
      <w:r w:rsidR="00A359F4" w:rsidRPr="005B0A61">
        <w:rPr>
          <w:rFonts w:eastAsia="Calibri"/>
          <w:i/>
          <w:iCs/>
          <w:szCs w:val="22"/>
          <w:lang w:val="en-GB"/>
        </w:rPr>
        <w:t>.</w:t>
      </w:r>
    </w:p>
    <w:p w14:paraId="116E7BA8" w14:textId="1229AE10" w:rsidR="006F1EAE" w:rsidRPr="005B0A61" w:rsidRDefault="006F1EAE" w:rsidP="005C05C0">
      <w:pPr>
        <w:spacing w:line="240" w:lineRule="auto"/>
        <w:jc w:val="both"/>
        <w:rPr>
          <w:rFonts w:eastAsia="Calibri"/>
          <w:i/>
          <w:iCs/>
          <w:szCs w:val="22"/>
          <w:lang w:val="en-GB"/>
        </w:rPr>
      </w:pPr>
    </w:p>
    <w:p w14:paraId="1CB03FE7" w14:textId="651D9A2C" w:rsidR="006F1EAE" w:rsidRDefault="00CD03AC" w:rsidP="005C05C0">
      <w:pPr>
        <w:spacing w:line="240" w:lineRule="auto"/>
        <w:jc w:val="both"/>
        <w:rPr>
          <w:rFonts w:eastAsia="Calibri"/>
          <w:iCs/>
          <w:szCs w:val="22"/>
        </w:rPr>
      </w:pPr>
      <w:r w:rsidRPr="005B0A61">
        <w:rPr>
          <w:lang w:val="en-GB"/>
        </w:rPr>
        <w:t xml:space="preserve">Vi </w:t>
      </w:r>
      <w:proofErr w:type="spellStart"/>
      <w:r w:rsidRPr="005B0A61">
        <w:rPr>
          <w:lang w:val="en-GB"/>
        </w:rPr>
        <w:t>håber</w:t>
      </w:r>
      <w:proofErr w:type="spellEnd"/>
      <w:r w:rsidRPr="005B0A61">
        <w:rPr>
          <w:lang w:val="en-GB"/>
        </w:rPr>
        <w:t xml:space="preserve"> </w:t>
      </w:r>
      <w:proofErr w:type="spellStart"/>
      <w:r w:rsidRPr="005B0A61">
        <w:rPr>
          <w:lang w:val="en-GB"/>
        </w:rPr>
        <w:t>på</w:t>
      </w:r>
      <w:proofErr w:type="spellEnd"/>
      <w:r w:rsidRPr="005B0A61">
        <w:rPr>
          <w:lang w:val="en-GB"/>
        </w:rPr>
        <w:t xml:space="preserve">, at du er </w:t>
      </w:r>
      <w:proofErr w:type="spellStart"/>
      <w:r w:rsidRPr="005B0A61">
        <w:rPr>
          <w:lang w:val="en-GB"/>
        </w:rPr>
        <w:t>tilfreds</w:t>
      </w:r>
      <w:proofErr w:type="spellEnd"/>
      <w:r w:rsidRPr="005B0A61">
        <w:rPr>
          <w:lang w:val="en-GB"/>
        </w:rPr>
        <w:t xml:space="preserve"> med </w:t>
      </w:r>
      <w:proofErr w:type="spellStart"/>
      <w:r w:rsidRPr="005B0A61">
        <w:rPr>
          <w:lang w:val="en-GB"/>
        </w:rPr>
        <w:t>dette</w:t>
      </w:r>
      <w:proofErr w:type="spellEnd"/>
      <w:r w:rsidRPr="005B0A61">
        <w:rPr>
          <w:lang w:val="en-GB"/>
        </w:rPr>
        <w:t xml:space="preserve"> </w:t>
      </w:r>
      <w:proofErr w:type="spellStart"/>
      <w:r w:rsidRPr="005B0A61">
        <w:rPr>
          <w:lang w:val="en-GB"/>
        </w:rPr>
        <w:t>forslag</w:t>
      </w:r>
      <w:proofErr w:type="spellEnd"/>
      <w:r w:rsidRPr="005B0A61">
        <w:rPr>
          <w:lang w:val="en-GB"/>
        </w:rPr>
        <w:t xml:space="preserve">. </w:t>
      </w:r>
      <w:r>
        <w:t xml:space="preserve">Vi vil dog sætte pris på din bekræftelse ved at kontakte os via kontaktoplysningerne </w:t>
      </w:r>
      <w:r w:rsidR="00D43FB2" w:rsidRPr="00D43FB2">
        <w:rPr>
          <w:rFonts w:eastAsia="Calibri"/>
          <w:i/>
          <w:iCs/>
          <w:color w:val="FF0000"/>
          <w:szCs w:val="22"/>
        </w:rPr>
        <w:t>[above/below]</w:t>
      </w:r>
      <w:r w:rsidR="00D43FB2" w:rsidRPr="00D43FB2">
        <w:rPr>
          <w:rFonts w:eastAsia="Calibri"/>
          <w:iCs/>
          <w:szCs w:val="22"/>
        </w:rPr>
        <w:t>.</w:t>
      </w:r>
    </w:p>
    <w:p w14:paraId="309033F2" w14:textId="77777777" w:rsidR="006F1EAE" w:rsidRDefault="006F1EAE" w:rsidP="005C05C0">
      <w:pPr>
        <w:spacing w:line="240" w:lineRule="auto"/>
        <w:jc w:val="both"/>
        <w:rPr>
          <w:rFonts w:eastAsia="Calibri"/>
          <w:iCs/>
          <w:szCs w:val="22"/>
        </w:rPr>
      </w:pPr>
    </w:p>
    <w:p w14:paraId="27259924" w14:textId="77777777" w:rsidR="006F1EAE" w:rsidRDefault="00CD03AC" w:rsidP="005C05C0">
      <w:pPr>
        <w:spacing w:line="240" w:lineRule="auto"/>
        <w:jc w:val="both"/>
        <w:rPr>
          <w:rFonts w:eastAsia="Calibri"/>
          <w:i/>
          <w:iCs/>
          <w:szCs w:val="22"/>
          <w:u w:val="single"/>
        </w:rPr>
      </w:pPr>
      <w:r>
        <w:rPr>
          <w:i/>
          <w:u w:val="single"/>
        </w:rPr>
        <w:t>Afsnit 2 - Klage ikke stadfæstet og ingen ex-gratia</w:t>
      </w:r>
    </w:p>
    <w:p w14:paraId="6870C5D4" w14:textId="77777777" w:rsidR="006F1EAE" w:rsidRDefault="006F1EAE" w:rsidP="005C05C0">
      <w:pPr>
        <w:spacing w:line="240" w:lineRule="auto"/>
        <w:jc w:val="both"/>
        <w:rPr>
          <w:rFonts w:eastAsia="Calibri"/>
          <w:i/>
          <w:iCs/>
          <w:szCs w:val="22"/>
          <w:u w:val="single"/>
        </w:rPr>
      </w:pPr>
    </w:p>
    <w:p w14:paraId="4962485B" w14:textId="77777777" w:rsidR="006F1EAE" w:rsidRDefault="00CD03AC" w:rsidP="005C05C0">
      <w:pPr>
        <w:spacing w:line="240" w:lineRule="auto"/>
        <w:jc w:val="both"/>
        <w:rPr>
          <w:rFonts w:eastAsia="Calibri"/>
          <w:iCs/>
          <w:szCs w:val="22"/>
        </w:rPr>
      </w:pPr>
      <w:r>
        <w:t>Derfor beklager vi, at vi ikke kan acceptere din klage. Selvom dette muligvis ikke er det resultat, du håbede på, stoler vi på, at vi har været klare med hensyn til årsagerne til vores beslutning.</w:t>
      </w:r>
    </w:p>
    <w:p w14:paraId="5A7EABF1" w14:textId="77777777" w:rsidR="006F1EAE" w:rsidRDefault="006F1EAE" w:rsidP="005C05C0">
      <w:pPr>
        <w:spacing w:line="240" w:lineRule="auto"/>
        <w:jc w:val="both"/>
        <w:rPr>
          <w:rFonts w:eastAsia="Calibri"/>
          <w:iCs/>
          <w:szCs w:val="22"/>
        </w:rPr>
      </w:pPr>
    </w:p>
    <w:p w14:paraId="48971112" w14:textId="77777777" w:rsidR="006F1EAE" w:rsidRDefault="006F1EAE" w:rsidP="005C05C0">
      <w:pPr>
        <w:spacing w:line="240" w:lineRule="auto"/>
        <w:jc w:val="both"/>
        <w:rPr>
          <w:rFonts w:eastAsia="Calibri"/>
          <w:iCs/>
          <w:szCs w:val="22"/>
        </w:rPr>
      </w:pPr>
    </w:p>
    <w:p w14:paraId="6676B52E" w14:textId="56B54836" w:rsidR="006F1EAE" w:rsidRDefault="00CD03AC" w:rsidP="005C05C0">
      <w:pPr>
        <w:spacing w:line="240" w:lineRule="auto"/>
        <w:jc w:val="both"/>
        <w:rPr>
          <w:rFonts w:eastAsia="Calibri"/>
          <w:i/>
          <w:iCs/>
          <w:szCs w:val="22"/>
          <w:u w:val="single"/>
        </w:rPr>
      </w:pPr>
      <w:r>
        <w:rPr>
          <w:i/>
          <w:u w:val="single"/>
        </w:rPr>
        <w:t>Afsnit 3 - Klage ikke stadfæstet,</w:t>
      </w:r>
      <w:r w:rsidR="00840070">
        <w:rPr>
          <w:i/>
          <w:u w:val="single"/>
        </w:rPr>
        <w:t xml:space="preserve"> </w:t>
      </w:r>
      <w:r>
        <w:rPr>
          <w:i/>
          <w:u w:val="single"/>
        </w:rPr>
        <w:t>men ex-gratia</w:t>
      </w:r>
    </w:p>
    <w:p w14:paraId="73119726" w14:textId="77777777" w:rsidR="006F1EAE" w:rsidRDefault="006F1EAE" w:rsidP="005C05C0">
      <w:pPr>
        <w:spacing w:line="240" w:lineRule="auto"/>
        <w:jc w:val="both"/>
        <w:rPr>
          <w:rFonts w:eastAsia="Calibri"/>
          <w:i/>
          <w:iCs/>
          <w:szCs w:val="22"/>
          <w:u w:val="single"/>
        </w:rPr>
      </w:pPr>
    </w:p>
    <w:p w14:paraId="27CBDE2C" w14:textId="77777777" w:rsidR="004E3F4F" w:rsidRPr="004B5E3B" w:rsidRDefault="00CD03AC" w:rsidP="005C05C0">
      <w:pPr>
        <w:spacing w:line="240" w:lineRule="auto"/>
        <w:jc w:val="both"/>
        <w:rPr>
          <w:rFonts w:asciiTheme="minorHAnsi" w:eastAsia="Calibri" w:hAnsiTheme="minorHAnsi" w:cstheme="minorHAnsi"/>
          <w:i/>
          <w:iCs/>
          <w:szCs w:val="22"/>
        </w:rPr>
      </w:pPr>
      <w:r>
        <w:t xml:space="preserve">Derfor beklager vi, at vi ikke kan acceptere din klage. Som en goodwill-gestus vil vi dog </w:t>
      </w:r>
      <w:r w:rsidR="004E3F4F" w:rsidRPr="004E3F4F">
        <w:rPr>
          <w:rFonts w:eastAsia="Calibri"/>
          <w:i/>
          <w:iCs/>
          <w:color w:val="FF0000"/>
          <w:szCs w:val="22"/>
        </w:rPr>
        <w:t>[enter details of ex-gratia offer]</w:t>
      </w:r>
      <w:r w:rsidR="004E3F4F" w:rsidRPr="004E3F4F">
        <w:rPr>
          <w:rFonts w:eastAsia="Calibri"/>
          <w:i/>
          <w:iCs/>
          <w:szCs w:val="22"/>
        </w:rPr>
        <w:t>.</w:t>
      </w:r>
    </w:p>
    <w:p w14:paraId="35941737" w14:textId="53171487" w:rsidR="006F1EAE" w:rsidRDefault="006F1EAE" w:rsidP="005C05C0">
      <w:pPr>
        <w:spacing w:line="240" w:lineRule="auto"/>
        <w:jc w:val="both"/>
        <w:rPr>
          <w:rFonts w:eastAsia="Calibri"/>
          <w:i/>
          <w:iCs/>
          <w:szCs w:val="22"/>
        </w:rPr>
      </w:pPr>
    </w:p>
    <w:p w14:paraId="0D4B7119" w14:textId="11714C1E" w:rsidR="006F1EAE" w:rsidRDefault="00CD03AC" w:rsidP="005C05C0">
      <w:pPr>
        <w:spacing w:line="240" w:lineRule="auto"/>
        <w:jc w:val="both"/>
        <w:rPr>
          <w:szCs w:val="22"/>
        </w:rPr>
      </w:pPr>
      <w:r>
        <w:rPr>
          <w:szCs w:val="22"/>
        </w:rPr>
        <w:t xml:space="preserve">Vi håber på, at du er tilfreds med ovenstående forslag. Vi vil dog sætte pris på din bekræftelse ved at kontakte os via kontaktoplysningerne </w:t>
      </w:r>
      <w:bookmarkStart w:id="4" w:name="email1"/>
      <w:bookmarkStart w:id="5" w:name="email"/>
      <w:bookmarkStart w:id="6" w:name="fax"/>
      <w:bookmarkEnd w:id="4"/>
      <w:bookmarkEnd w:id="5"/>
      <w:bookmarkEnd w:id="6"/>
      <w:r w:rsidRPr="00CD03AC">
        <w:rPr>
          <w:rFonts w:eastAsia="Calibri"/>
          <w:i/>
          <w:iCs/>
          <w:color w:val="FF0000"/>
          <w:szCs w:val="22"/>
        </w:rPr>
        <w:t>[above/below]</w:t>
      </w:r>
      <w:r w:rsidRPr="00CD03AC">
        <w:rPr>
          <w:rFonts w:eastAsia="Calibri"/>
          <w:iCs/>
          <w:szCs w:val="22"/>
        </w:rPr>
        <w:t>.</w:t>
      </w:r>
    </w:p>
    <w:tbl>
      <w:tblPr>
        <w:tblW w:w="9081" w:type="dxa"/>
        <w:tblInd w:w="108" w:type="dxa"/>
        <w:tblLook w:val="0000" w:firstRow="0" w:lastRow="0" w:firstColumn="0" w:lastColumn="0" w:noHBand="0" w:noVBand="0"/>
      </w:tblPr>
      <w:tblGrid>
        <w:gridCol w:w="1606"/>
        <w:gridCol w:w="7475"/>
      </w:tblGrid>
      <w:tr w:rsidR="006F1EAE" w14:paraId="3995550A" w14:textId="77777777">
        <w:tc>
          <w:tcPr>
            <w:tcW w:w="1606" w:type="dxa"/>
          </w:tcPr>
          <w:p w14:paraId="223E96F0" w14:textId="77777777" w:rsidR="006F1EAE" w:rsidRDefault="006F1EAE">
            <w:pPr>
              <w:snapToGrid w:val="0"/>
              <w:rPr>
                <w:b/>
                <w:szCs w:val="22"/>
              </w:rPr>
            </w:pPr>
            <w:bookmarkStart w:id="7" w:name="cc"/>
            <w:bookmarkEnd w:id="7"/>
          </w:p>
        </w:tc>
        <w:tc>
          <w:tcPr>
            <w:tcW w:w="7475" w:type="dxa"/>
          </w:tcPr>
          <w:p w14:paraId="56313A45" w14:textId="77777777" w:rsidR="006F1EAE" w:rsidRDefault="006F1EAE">
            <w:pPr>
              <w:snapToGrid w:val="0"/>
              <w:rPr>
                <w:b/>
                <w:szCs w:val="22"/>
              </w:rPr>
            </w:pPr>
            <w:bookmarkStart w:id="8" w:name="ccname"/>
            <w:bookmarkEnd w:id="8"/>
          </w:p>
        </w:tc>
      </w:tr>
    </w:tbl>
    <w:p w14:paraId="30EC30A8" w14:textId="77777777" w:rsidR="006F1EAE" w:rsidRDefault="006F1EAE">
      <w:pPr>
        <w:rPr>
          <w:szCs w:val="22"/>
        </w:rPr>
      </w:pPr>
    </w:p>
    <w:p w14:paraId="70137691" w14:textId="77777777" w:rsidR="006F1EAE" w:rsidRDefault="006F1EAE">
      <w:pPr>
        <w:rPr>
          <w:szCs w:val="22"/>
        </w:rPr>
      </w:pPr>
      <w:bookmarkStart w:id="9" w:name="enc"/>
      <w:bookmarkEnd w:id="9"/>
    </w:p>
    <w:sectPr w:rsidR="006F1EAE">
      <w:footerReference w:type="even" r:id="rId10"/>
      <w:footerReference w:type="default" r:id="rId11"/>
      <w:headerReference w:type="first" r:id="rId12"/>
      <w:footerReference w:type="first" r:id="rId13"/>
      <w:pgSz w:w="11906" w:h="16838"/>
      <w:pgMar w:top="2421" w:right="1474" w:bottom="1440" w:left="1474" w:header="284" w:footer="41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3AF4A" w14:textId="77777777" w:rsidR="00C51341" w:rsidRDefault="00C51341">
      <w:pPr>
        <w:spacing w:line="240" w:lineRule="auto"/>
      </w:pPr>
      <w:r>
        <w:separator/>
      </w:r>
    </w:p>
  </w:endnote>
  <w:endnote w:type="continuationSeparator" w:id="0">
    <w:p w14:paraId="32C5DF8D" w14:textId="77777777" w:rsidR="00C51341" w:rsidRDefault="00C51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776C" w14:textId="77777777" w:rsidR="00FA422F" w:rsidRDefault="00FA42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F243" w14:textId="6C3A0BD2" w:rsidR="006F1EAE" w:rsidRDefault="00000000">
    <w:pPr>
      <w:pStyle w:val="Footer"/>
      <w:tabs>
        <w:tab w:val="right" w:pos="9072"/>
      </w:tabs>
      <w:rPr>
        <w:sz w:val="12"/>
        <w:szCs w:val="12"/>
      </w:rPr>
    </w:pPr>
    <w:r>
      <w:rPr>
        <w:noProof/>
      </w:rPr>
      <w:pict w14:anchorId="5B51CD33">
        <v:shapetype id="_x0000_t202" coordsize="21600,21600" o:spt="202" path="m,l,21600r21600,l21600,xe">
          <v:stroke joinstyle="miter"/>
          <v:path gradientshapeok="t" o:connecttype="rect"/>
        </v:shapetype>
        <v:shape id="Frame2" o:spid="_x0000_s1027" type="#_x0000_t202" style="position:absolute;margin-left:0;margin-top:805.45pt;width:595.3pt;height:21.5pt;z-index:-503316476;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" stroked="f">
          <v:fill opacity="0"/>
          <v:textbox inset="7.25pt,.05pt,7.25pt,.05pt">
            <w:txbxContent>
              <w:p w14:paraId="28D136A0" w14:textId="77777777" w:rsidR="006F1EAE" w:rsidRDefault="00CD03AC">
                <w:pPr>
                  <w:jc w:val="center"/>
                </w:pPr>
                <w:r>
                  <w:rPr>
                    <w:rFonts w:ascii="Calibri" w:hAnsi="Calibri" w:cs="Calibri"/>
                    <w:color w:val="000000"/>
                    <w:sz w:val="20"/>
                  </w:rPr>
                  <w:t>Klassificering: Fortrolig</w:t>
                </w:r>
              </w:p>
            </w:txbxContent>
          </v:textbox>
          <w10:wrap anchorx="page" anchory="page"/>
        </v:shape>
      </w:pict>
    </w:r>
  </w:p>
  <w:p w14:paraId="6CA0D9B7" w14:textId="77777777" w:rsidR="006F1EAE" w:rsidRDefault="006F1EAE">
    <w:pPr>
      <w:pStyle w:val="Footer"/>
      <w:tabs>
        <w:tab w:val="right" w:pos="9072"/>
      </w:tabs>
      <w:rPr>
        <w:sz w:val="12"/>
        <w:szCs w:val="12"/>
      </w:rPr>
    </w:pPr>
  </w:p>
  <w:p w14:paraId="71CD3877" w14:textId="77777777" w:rsidR="006F1EAE" w:rsidRDefault="006F1EAE">
    <w:pPr>
      <w:pStyle w:val="Footer"/>
      <w:tabs>
        <w:tab w:val="right" w:pos="9072"/>
      </w:tabs>
      <w:rPr>
        <w:sz w:val="12"/>
        <w:szCs w:val="12"/>
      </w:rPr>
    </w:pPr>
  </w:p>
  <w:p w14:paraId="68FC1827" w14:textId="77777777" w:rsidR="006F1EAE" w:rsidRDefault="00CD03AC">
    <w:pPr>
      <w:pStyle w:val="Footer"/>
      <w:tabs>
        <w:tab w:val="right" w:pos="8959"/>
      </w:tabs>
    </w:pPr>
    <w:r>
      <w:rPr>
        <w:sz w:val="12"/>
      </w:rPr>
      <w:tab/>
      <w:t xml:space="preserve">Side </w:t>
    </w:r>
    <w:r>
      <w:rPr>
        <w:rStyle w:val="PageNumber"/>
      </w:rPr>
      <w:fldChar w:fldCharType="begin"/>
    </w:r>
    <w:r>
      <w:rPr>
        <w:rStyle w:val="PageNumber"/>
      </w:rPr>
      <w:instrText>PAGE</w:instrText>
    </w:r>
    <w:r>
      <w:rPr>
        <w:rStyle w:val="PageNumber"/>
      </w:rPr>
      <w:fldChar w:fldCharType="separate"/>
    </w:r>
    <w:r>
      <w:rPr>
        <w:rStyle w:val="PageNumber"/>
      </w:rPr>
      <w:t>2</w:t>
    </w:r>
    <w:r>
      <w:rPr>
        <w:rStyle w:val="PageNumber"/>
      </w:rPr>
      <w:fldChar w:fldCharType="end"/>
    </w:r>
    <w:r>
      <w:rPr>
        <w:sz w:val="12"/>
      </w:rPr>
      <w:t xml:space="preserve"> af </w:t>
    </w:r>
    <w:r>
      <w:rPr>
        <w:rStyle w:val="PageNumber"/>
      </w:rPr>
      <w:fldChar w:fldCharType="begin"/>
    </w:r>
    <w:r>
      <w:rPr>
        <w:rStyle w:val="PageNumber"/>
      </w:rPr>
      <w:instrText>NUMPAGES \* ARABIC</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72BA" w14:textId="52F80178" w:rsidR="006F1EAE" w:rsidRDefault="00000000">
    <w:pPr>
      <w:pStyle w:val="Footer"/>
      <w:tabs>
        <w:tab w:val="right" w:pos="9072"/>
      </w:tabs>
      <w:rPr>
        <w:sz w:val="12"/>
        <w:szCs w:val="12"/>
      </w:rPr>
    </w:pPr>
    <w:r>
      <w:rPr>
        <w:noProof/>
      </w:rPr>
      <w:pict w14:anchorId="125E9E9F">
        <v:shapetype id="_x0000_t202" coordsize="21600,21600" o:spt="202" path="m,l,21600r21600,l21600,xe">
          <v:stroke joinstyle="miter"/>
          <v:path gradientshapeok="t" o:connecttype="rect"/>
        </v:shapetype>
        <v:shape id="Frame1" o:spid="_x0000_s1026" type="#_x0000_t202" style="position:absolute;margin-left:0;margin-top:805.45pt;width:595.3pt;height:21.5pt;z-index:-503316475;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" stroked="f">
          <v:fill opacity="0"/>
          <v:textbox inset="7.25pt,.05pt,7.25pt,.05pt">
            <w:txbxContent>
              <w:p w14:paraId="38B59189" w14:textId="77777777" w:rsidR="006F1EAE" w:rsidRDefault="00CD03AC">
                <w:pPr>
                  <w:jc w:val="center"/>
                </w:pPr>
                <w:r>
                  <w:rPr>
                    <w:rFonts w:ascii="Calibri" w:hAnsi="Calibri" w:cs="Calibri"/>
                    <w:color w:val="000000"/>
                    <w:sz w:val="20"/>
                  </w:rPr>
                  <w:t>Klassificering: Fortrolig</w:t>
                </w:r>
              </w:p>
            </w:txbxContent>
          </v:textbox>
          <w10:wrap anchorx="page" anchory="page"/>
        </v:shape>
      </w:pict>
    </w:r>
  </w:p>
  <w:p w14:paraId="05D026B6" w14:textId="77777777" w:rsidR="006F1EAE" w:rsidRDefault="006F1EAE">
    <w:pPr>
      <w:pStyle w:val="Footer"/>
      <w:tabs>
        <w:tab w:val="right" w:pos="9072"/>
      </w:tabs>
      <w:rPr>
        <w:sz w:val="12"/>
        <w:szCs w:val="12"/>
      </w:rPr>
    </w:pPr>
  </w:p>
  <w:p w14:paraId="1D69BF21" w14:textId="77777777" w:rsidR="006F1EAE" w:rsidRDefault="00CD03AC">
    <w:pPr>
      <w:pStyle w:val="Footer"/>
      <w:tabs>
        <w:tab w:val="right" w:pos="8959"/>
      </w:tabs>
      <w:rPr>
        <w:sz w:val="12"/>
        <w:szCs w:val="12"/>
      </w:rPr>
    </w:pPr>
    <w:r>
      <w:rPr>
        <w:sz w:val="12"/>
      </w:rPr>
      <w:tab/>
      <w:t xml:space="preserve">Side </w:t>
    </w:r>
    <w:r>
      <w:rPr>
        <w:rStyle w:val="PageNumber"/>
      </w:rPr>
      <w:fldChar w:fldCharType="begin"/>
    </w:r>
    <w:r>
      <w:rPr>
        <w:rStyle w:val="PageNumber"/>
      </w:rPr>
      <w:instrText>PAGE</w:instrText>
    </w:r>
    <w:r>
      <w:rPr>
        <w:rStyle w:val="PageNumber"/>
      </w:rPr>
      <w:fldChar w:fldCharType="separate"/>
    </w:r>
    <w:r>
      <w:rPr>
        <w:rStyle w:val="PageNumber"/>
      </w:rPr>
      <w:t>1</w:t>
    </w:r>
    <w:r>
      <w:rPr>
        <w:rStyle w:val="PageNumber"/>
      </w:rPr>
      <w:fldChar w:fldCharType="end"/>
    </w:r>
    <w:r>
      <w:rPr>
        <w:sz w:val="12"/>
      </w:rPr>
      <w:t xml:space="preserve"> af </w:t>
    </w:r>
    <w:r>
      <w:rPr>
        <w:rStyle w:val="PageNumber"/>
      </w:rPr>
      <w:fldChar w:fldCharType="begin"/>
    </w:r>
    <w:r>
      <w:rPr>
        <w:rStyle w:val="PageNumber"/>
      </w:rPr>
      <w:instrText>NUMPAGES \* ARABIC</w:instrText>
    </w:r>
    <w:r>
      <w:rPr>
        <w:rStyle w:val="PageNumber"/>
      </w:rPr>
      <w:fldChar w:fldCharType="separate"/>
    </w:r>
    <w:r>
      <w:rPr>
        <w:rStyle w:val="PageNumber"/>
      </w:rPr>
      <w:t>2</w:t>
    </w:r>
    <w:r>
      <w:rPr>
        <w:rStyle w:val="PageNumber"/>
      </w:rPr>
      <w:fldChar w:fldCharType="end"/>
    </w:r>
  </w:p>
  <w:p w14:paraId="7CD61280" w14:textId="7D531C8C" w:rsidR="006F1EAE" w:rsidRDefault="00000000">
    <w:pPr>
      <w:pStyle w:val="Footer"/>
      <w:tabs>
        <w:tab w:val="right" w:pos="8959"/>
      </w:tabs>
      <w:rPr>
        <w:sz w:val="12"/>
        <w:szCs w:val="12"/>
      </w:rPr>
    </w:pPr>
    <w:r>
      <w:rPr>
        <w:noProof/>
      </w:rPr>
      <w:pict w14:anchorId="73A4335B">
        <v:line id="Straight Connector 8" o:spid="_x0000_s1025" style="position:absolute;z-index:-503316477;visibility:visible;mso-wrap-style:square;mso-wrap-distance-left:9.05pt;mso-wrap-distance-top:0;mso-wrap-distance-right:9.05pt;mso-wrap-distance-bottom:0;mso-position-horizontal:absolute;mso-position-horizontal-relative:text;mso-position-vertical:absolute;mso-position-vertical-relative:text" from="0,11.5pt" to="443.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" strokecolor="#282f54" strokeweight=".18mm">
          <v:stroke joinstyle="miter"/>
        </v:line>
      </w:pict>
    </w:r>
    <w:r w:rsidR="00CD03AC">
      <w:rPr>
        <w:sz w:val="12"/>
      </w:rPr>
      <w:tab/>
    </w:r>
  </w:p>
  <w:p w14:paraId="3AC57AA8" w14:textId="2AF19B8B" w:rsidR="006F1EAE" w:rsidRDefault="00CD03AC" w:rsidP="005C05C0">
    <w:pPr>
      <w:pStyle w:val="Footer"/>
      <w:tabs>
        <w:tab w:val="right" w:pos="8959"/>
      </w:tabs>
      <w:jc w:val="both"/>
      <w:rPr>
        <w:sz w:val="14"/>
      </w:rPr>
    </w:pPr>
    <w:r w:rsidRPr="002D08AD">
      <w:rPr>
        <w:b/>
        <w:bCs/>
        <w:sz w:val="14"/>
        <w:szCs w:val="14"/>
      </w:rPr>
      <w:t>Lloyd's Insurance Company S.A.</w:t>
    </w:r>
    <w:r w:rsidRPr="002D08AD">
      <w:rPr>
        <w:sz w:val="14"/>
        <w:szCs w:val="14"/>
      </w:rPr>
      <w:t xml:space="preserve"> er et forsikringsselskab, der er autoriseret og reguleret af NBB og reguleret af FSMA (ref. 3094).</w:t>
    </w:r>
    <w:r>
      <w:rPr>
        <w:sz w:val="14"/>
      </w:rPr>
      <w:t xml:space="preserve"> Hjemsted: Bastion Tower (14</w:t>
    </w:r>
    <w:r>
      <w:rPr>
        <w:sz w:val="14"/>
        <w:vertAlign w:val="superscript"/>
      </w:rPr>
      <w:t>th</w:t>
    </w:r>
    <w:r>
      <w:rPr>
        <w:sz w:val="14"/>
      </w:rPr>
      <w:t xml:space="preserve"> floor), Marsveldplein/Place du Champ de Mars 5, 1050 Brussels, Bruxelles virksomhedsregister CVR-nr. BE0682.594.839, Tlf.: +32(0)2.227.39.39, </w:t>
    </w:r>
    <w:proofErr w:type="spellStart"/>
    <w:r>
      <w:rPr>
        <w:sz w:val="14"/>
      </w:rPr>
      <w:t>email</w:t>
    </w:r>
    <w:proofErr w:type="spellEnd"/>
    <w:r>
      <w:rPr>
        <w:sz w:val="14"/>
      </w:rPr>
      <w:t xml:space="preserve">: </w:t>
    </w:r>
    <w:hyperlink r:id="rId1" w:history="1">
      <w:r w:rsidR="005C05C0" w:rsidRPr="007E5457">
        <w:rPr>
          <w:rStyle w:val="Hyperlink"/>
          <w:sz w:val="14"/>
        </w:rPr>
        <w:t>lloydseurope.info@lloyds.com</w:t>
      </w:r>
    </w:hyperlink>
    <w:r w:rsidR="005C05C0">
      <w:rPr>
        <w:sz w:val="14"/>
      </w:rPr>
      <w:t xml:space="preserve">. </w:t>
    </w:r>
  </w:p>
  <w:p w14:paraId="33A87115" w14:textId="77777777" w:rsidR="005C05C0" w:rsidRDefault="005C05C0" w:rsidP="005C05C0">
    <w:pPr>
      <w:pStyle w:val="Footer"/>
      <w:tabs>
        <w:tab w:val="right" w:pos="8959"/>
      </w:tabs>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1497" w14:textId="77777777" w:rsidR="00C51341" w:rsidRDefault="00C51341">
      <w:pPr>
        <w:spacing w:line="240" w:lineRule="auto"/>
      </w:pPr>
      <w:r>
        <w:separator/>
      </w:r>
    </w:p>
  </w:footnote>
  <w:footnote w:type="continuationSeparator" w:id="0">
    <w:p w14:paraId="4A0B9501" w14:textId="77777777" w:rsidR="00C51341" w:rsidRDefault="00C513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592F3" w14:textId="77777777" w:rsidR="006F1EAE" w:rsidRDefault="00CD03AC">
    <w:r>
      <w:rPr>
        <w:noProof/>
      </w:rPr>
      <w:drawing>
        <wp:inline distT="0" distB="0" distL="0" distR="0" wp14:anchorId="38D01BF0" wp14:editId="22CCA80C">
          <wp:extent cx="1295400" cy="5232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rcRect l="-10" t="-25" r="-10" b="-25"/>
                  <a:stretch>
                    <a:fillRect/>
                  </a:stretch>
                </pic:blipFill>
                <pic:spPr bwMode="auto">
                  <a:xfrm>
                    <a:off x="0" y="0"/>
                    <a:ext cx="1295400" cy="523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B1274"/>
    <w:multiLevelType w:val="multilevel"/>
    <w:tmpl w:val="30B03266"/>
    <w:lvl w:ilvl="0">
      <w:start w:val="1"/>
      <w:numFmt w:val="bullet"/>
      <w:pStyle w:val="Sub-Bullets"/>
      <w:lvlText w:val="o"/>
      <w:lvlJc w:val="left"/>
      <w:pPr>
        <w:tabs>
          <w:tab w:val="num" w:pos="717"/>
        </w:tabs>
        <w:ind w:left="717" w:hanging="292"/>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F293174"/>
    <w:multiLevelType w:val="multilevel"/>
    <w:tmpl w:val="DFF0A08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1C6B53"/>
    <w:multiLevelType w:val="multilevel"/>
    <w:tmpl w:val="4DF2B0EC"/>
    <w:lvl w:ilvl="0">
      <w:start w:val="1"/>
      <w:numFmt w:val="decimal"/>
      <w:pStyle w:val="NumberList"/>
      <w:lvlText w:val="%1"/>
      <w:lvlJc w:val="left"/>
      <w:pPr>
        <w:tabs>
          <w:tab w:val="num" w:pos="425"/>
        </w:tabs>
        <w:ind w:left="425" w:hanging="425"/>
      </w:pPr>
      <w:rPr>
        <w:rFonts w:ascii="Arial" w:hAnsi="Arial" w:cs="Arial"/>
        <w:b/>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4C497F"/>
    <w:multiLevelType w:val="multilevel"/>
    <w:tmpl w:val="95349A2A"/>
    <w:lvl w:ilvl="0">
      <w:start w:val="1"/>
      <w:numFmt w:val="lowerLetter"/>
      <w:pStyle w:val="LetterList"/>
      <w:lvlText w:val="%1"/>
      <w:lvlJc w:val="left"/>
      <w:pPr>
        <w:tabs>
          <w:tab w:val="num" w:pos="425"/>
        </w:tabs>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767C35"/>
    <w:multiLevelType w:val="multilevel"/>
    <w:tmpl w:val="B6EAB7F8"/>
    <w:lvl w:ilvl="0">
      <w:start w:val="1"/>
      <w:numFmt w:val="bullet"/>
      <w:pStyle w:val="Opstilling-punkttegn"/>
      <w:lvlText w:val=""/>
      <w:lvlJc w:val="left"/>
      <w:pPr>
        <w:tabs>
          <w:tab w:val="num" w:pos="425"/>
        </w:tabs>
        <w:ind w:left="425" w:hanging="425"/>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0216793">
    <w:abstractNumId w:val="1"/>
  </w:num>
  <w:num w:numId="2" w16cid:durableId="1990013548">
    <w:abstractNumId w:val="2"/>
  </w:num>
  <w:num w:numId="3" w16cid:durableId="42677632">
    <w:abstractNumId w:val="4"/>
  </w:num>
  <w:num w:numId="4" w16cid:durableId="725640195">
    <w:abstractNumId w:val="0"/>
  </w:num>
  <w:num w:numId="5" w16cid:durableId="237175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F1EAE"/>
    <w:rsid w:val="000B22FE"/>
    <w:rsid w:val="00100D25"/>
    <w:rsid w:val="002D08AD"/>
    <w:rsid w:val="003C257B"/>
    <w:rsid w:val="004E3F4F"/>
    <w:rsid w:val="005B0A61"/>
    <w:rsid w:val="005C05C0"/>
    <w:rsid w:val="006D2A9E"/>
    <w:rsid w:val="006E38B9"/>
    <w:rsid w:val="006F1EAE"/>
    <w:rsid w:val="00802DB6"/>
    <w:rsid w:val="00840070"/>
    <w:rsid w:val="00A359F4"/>
    <w:rsid w:val="00AB208C"/>
    <w:rsid w:val="00BC2A8F"/>
    <w:rsid w:val="00C51341"/>
    <w:rsid w:val="00CD03AC"/>
    <w:rsid w:val="00CD5BD6"/>
    <w:rsid w:val="00D43FB2"/>
    <w:rsid w:val="00D471AE"/>
    <w:rsid w:val="00FA422F"/>
    <w:rsid w:val="00FF5D17"/>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D96D2"/>
  <w15:docId w15:val="{3BF164E1-028A-4D7E-BEE7-535E10AA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atLeast"/>
    </w:pPr>
    <w:rPr>
      <w:rFonts w:ascii="Arial" w:eastAsia="Times New Roman" w:hAnsi="Arial" w:cs="Arial"/>
      <w:sz w:val="22"/>
      <w:szCs w:val="20"/>
      <w:lang w:val="da-DK" w:bidi="ar-SA"/>
    </w:rPr>
  </w:style>
  <w:style w:type="paragraph" w:styleId="Heading1">
    <w:name w:val="heading 1"/>
    <w:basedOn w:val="Normal"/>
    <w:next w:val="Heading2"/>
    <w:uiPriority w:val="9"/>
    <w:qFormat/>
    <w:pPr>
      <w:numPr>
        <w:numId w:val="1"/>
      </w:numPr>
      <w:spacing w:before="240"/>
      <w:outlineLvl w:val="0"/>
    </w:pPr>
    <w:rPr>
      <w:b/>
      <w:kern w:val="2"/>
      <w:sz w:val="30"/>
      <w:szCs w:val="30"/>
    </w:rPr>
  </w:style>
  <w:style w:type="paragraph" w:styleId="Heading2">
    <w:name w:val="heading 2"/>
    <w:basedOn w:val="Normal"/>
    <w:next w:val="BodyText"/>
    <w:uiPriority w:val="9"/>
    <w:semiHidden/>
    <w:unhideWhenUsed/>
    <w:qFormat/>
    <w:pPr>
      <w:numPr>
        <w:ilvl w:val="1"/>
        <w:numId w:val="1"/>
      </w:numPr>
      <w:spacing w:before="240"/>
      <w:outlineLvl w:val="1"/>
    </w:pPr>
    <w:rPr>
      <w:b/>
      <w:sz w:val="26"/>
      <w:szCs w:val="26"/>
    </w:rPr>
  </w:style>
  <w:style w:type="paragraph" w:styleId="Heading3">
    <w:name w:val="heading 3"/>
    <w:basedOn w:val="Heading2"/>
    <w:next w:val="BodyText"/>
    <w:uiPriority w:val="9"/>
    <w:semiHidden/>
    <w:unhideWhenUsed/>
    <w:qFormat/>
    <w:pPr>
      <w:numPr>
        <w:ilvl w:val="2"/>
      </w:num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Arial" w:hAnsi="Arial" w:cs="Arial"/>
      <w:b/>
      <w:i w:val="0"/>
      <w:sz w:val="22"/>
      <w:szCs w:val="22"/>
    </w:rPr>
  </w:style>
  <w:style w:type="character" w:customStyle="1" w:styleId="WW8Num2z0">
    <w:name w:val="WW8Num2z0"/>
    <w:qFormat/>
    <w:rPr>
      <w:rFonts w:ascii="Symbol" w:hAnsi="Symbol" w:cs="Symbol"/>
    </w:rPr>
  </w:style>
  <w:style w:type="character" w:customStyle="1" w:styleId="WW8Num3z0">
    <w:name w:val="WW8Num3z0"/>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style>
  <w:style w:type="character" w:customStyle="1" w:styleId="WW8Num5z0">
    <w:name w:val="WW8Num5z0"/>
    <w:qFormat/>
    <w:rPr>
      <w:rFonts w:ascii="Arial" w:eastAsia="Times New Roman" w:hAnsi="Aria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Standardskrifttypeiafsnit">
    <w:name w:val="Standardskrifttype i afsnit"/>
    <w:qFormat/>
  </w:style>
  <w:style w:type="character" w:styleId="PageNumber">
    <w:name w:val="page number"/>
    <w:rPr>
      <w:rFonts w:ascii="Arial" w:hAnsi="Arial" w:cs="Arial"/>
      <w:sz w:val="12"/>
      <w:lang w:val="da-DK"/>
    </w:rPr>
  </w:style>
  <w:style w:type="character" w:customStyle="1" w:styleId="Internetkoppeling">
    <w:name w:val="Internetkoppeling"/>
    <w:rPr>
      <w:color w:val="0000FF"/>
      <w:u w:val="single"/>
      <w:lang w:val="da-DK"/>
    </w:rPr>
  </w:style>
  <w:style w:type="character" w:customStyle="1" w:styleId="SidefodTegn">
    <w:name w:val="Sidefod Tegn"/>
    <w:qFormat/>
    <w:rPr>
      <w:rFonts w:ascii="Arial" w:hAnsi="Arial" w:cs="Arial"/>
      <w:sz w:val="22"/>
      <w:lang w:val="da-DK"/>
    </w:rPr>
  </w:style>
  <w:style w:type="character" w:customStyle="1" w:styleId="MarkeringsbobletekstTegn">
    <w:name w:val="Markeringsbobletekst Tegn"/>
    <w:qFormat/>
    <w:rPr>
      <w:rFonts w:ascii="Segoe UI" w:hAnsi="Segoe UI" w:cs="Segoe UI"/>
      <w:sz w:val="18"/>
      <w:szCs w:val="18"/>
      <w:lang w:val="da-DK"/>
    </w:rPr>
  </w:style>
  <w:style w:type="character" w:customStyle="1" w:styleId="Kommentarhenvisning">
    <w:name w:val="Kommentarhenvisning"/>
    <w:qFormat/>
    <w:rPr>
      <w:sz w:val="16"/>
      <w:szCs w:val="16"/>
      <w:lang w:val="da-DK"/>
    </w:rPr>
  </w:style>
  <w:style w:type="character" w:customStyle="1" w:styleId="KommentartekstTegn">
    <w:name w:val="Kommentartekst Tegn"/>
    <w:qFormat/>
    <w:rPr>
      <w:rFonts w:ascii="Arial" w:hAnsi="Arial" w:cs="Arial"/>
      <w:lang w:val="da-DK"/>
    </w:rPr>
  </w:style>
  <w:style w:type="character" w:customStyle="1" w:styleId="KommentaremneTegn">
    <w:name w:val="Kommentaremne Tegn"/>
    <w:qFormat/>
    <w:rPr>
      <w:rFonts w:ascii="Arial" w:hAnsi="Arial" w:cs="Arial"/>
      <w:b/>
      <w:bCs/>
      <w:lang w:val="da-DK"/>
    </w:rPr>
  </w:style>
  <w:style w:type="paragraph" w:customStyle="1" w:styleId="Kop">
    <w:name w:val="Kop"/>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Normal"/>
    <w:pPr>
      <w:ind w:left="357" w:hanging="357"/>
    </w:p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Kop-envoettekst">
    <w:name w:val="Kop- en voettekst"/>
    <w:basedOn w:val="Normal"/>
    <w:qFormat/>
    <w:pPr>
      <w:suppressLineNumbers/>
      <w:tabs>
        <w:tab w:val="center" w:pos="4819"/>
        <w:tab w:val="right" w:pos="9638"/>
      </w:tabs>
    </w:pPr>
  </w:style>
  <w:style w:type="paragraph" w:styleId="Footer">
    <w:name w:val="footer"/>
    <w:basedOn w:val="Normal"/>
  </w:style>
  <w:style w:type="paragraph" w:customStyle="1" w:styleId="LetterList">
    <w:name w:val="Letter List"/>
    <w:basedOn w:val="List"/>
    <w:qFormat/>
    <w:pPr>
      <w:numPr>
        <w:numId w:val="5"/>
      </w:numPr>
      <w:spacing w:before="280"/>
      <w:ind w:left="360" w:hanging="360"/>
    </w:pPr>
    <w:rPr>
      <w:b/>
      <w:szCs w:val="22"/>
    </w:rPr>
  </w:style>
  <w:style w:type="paragraph" w:customStyle="1" w:styleId="Opstilling-punkttegn">
    <w:name w:val="Opstilling - punkttegn"/>
    <w:basedOn w:val="Normal"/>
    <w:qFormat/>
    <w:pPr>
      <w:numPr>
        <w:numId w:val="3"/>
      </w:numPr>
      <w:spacing w:before="280"/>
      <w:ind w:left="0" w:firstLine="0"/>
    </w:pPr>
  </w:style>
  <w:style w:type="paragraph" w:customStyle="1" w:styleId="NumberList">
    <w:name w:val="Number List"/>
    <w:basedOn w:val="Normal"/>
    <w:qFormat/>
    <w:pPr>
      <w:numPr>
        <w:numId w:val="2"/>
      </w:numPr>
      <w:spacing w:after="280"/>
      <w:ind w:left="0" w:firstLine="0"/>
    </w:pPr>
  </w:style>
  <w:style w:type="paragraph" w:styleId="Header">
    <w:name w:val="header"/>
    <w:basedOn w:val="Normal"/>
  </w:style>
  <w:style w:type="paragraph" w:customStyle="1" w:styleId="Sub-Bullets">
    <w:name w:val="Sub-Bullets"/>
    <w:basedOn w:val="Normal"/>
    <w:qFormat/>
    <w:pPr>
      <w:numPr>
        <w:numId w:val="4"/>
      </w:numPr>
      <w:ind w:left="0" w:firstLine="0"/>
    </w:pPr>
  </w:style>
  <w:style w:type="paragraph" w:customStyle="1" w:styleId="Markeringsbobletekst">
    <w:name w:val="Markeringsbobletekst"/>
    <w:basedOn w:val="Normal"/>
    <w:qFormat/>
    <w:pPr>
      <w:spacing w:line="240" w:lineRule="auto"/>
    </w:pPr>
    <w:rPr>
      <w:rFonts w:ascii="Segoe UI" w:hAnsi="Segoe UI" w:cs="Segoe UI"/>
      <w:sz w:val="18"/>
      <w:szCs w:val="18"/>
    </w:rPr>
  </w:style>
  <w:style w:type="paragraph" w:customStyle="1" w:styleId="Kommentartekst">
    <w:name w:val="Kommentartekst"/>
    <w:basedOn w:val="Normal"/>
    <w:qFormat/>
    <w:pPr>
      <w:spacing w:line="240" w:lineRule="auto"/>
    </w:pPr>
    <w:rPr>
      <w:sz w:val="20"/>
    </w:rPr>
  </w:style>
  <w:style w:type="paragraph" w:customStyle="1" w:styleId="Kommentaremne">
    <w:name w:val="Kommentaremne"/>
    <w:basedOn w:val="Kommentartekst"/>
    <w:next w:val="Kommentartekst"/>
    <w:qFormat/>
    <w:rPr>
      <w:b/>
      <w:bCs/>
    </w:rPr>
  </w:style>
  <w:style w:type="paragraph" w:customStyle="1" w:styleId="Korrektur">
    <w:name w:val="Korrektur"/>
    <w:qFormat/>
    <w:rPr>
      <w:rFonts w:ascii="Arial" w:eastAsia="Times New Roman" w:hAnsi="Arial" w:cs="Arial"/>
      <w:sz w:val="22"/>
      <w:szCs w:val="20"/>
      <w:lang w:val="da-DK" w:bidi="ar-SA"/>
    </w:rPr>
  </w:style>
  <w:style w:type="paragraph" w:customStyle="1" w:styleId="Inhoudtabel">
    <w:name w:val="Inhoud tabel"/>
    <w:basedOn w:val="Normal"/>
    <w:qFormat/>
    <w:pPr>
      <w:suppressLineNumbers/>
    </w:pPr>
  </w:style>
  <w:style w:type="paragraph" w:customStyle="1" w:styleId="Tabelkop">
    <w:name w:val="Tabelkop"/>
    <w:basedOn w:val="Inhoudtabel"/>
    <w:qFormat/>
    <w:pPr>
      <w:jc w:val="center"/>
    </w:pPr>
    <w:rPr>
      <w:b/>
      <w:bCs/>
    </w:rPr>
  </w:style>
  <w:style w:type="paragraph" w:customStyle="1" w:styleId="Frame-inhoud">
    <w:name w:val="Frame-inhoud"/>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Hyperlink">
    <w:name w:val="Hyperlink"/>
    <w:basedOn w:val="DefaultParagraphFont"/>
    <w:uiPriority w:val="99"/>
    <w:unhideWhenUsed/>
    <w:rsid w:val="00FF5D17"/>
    <w:rPr>
      <w:color w:val="0563C1" w:themeColor="hyperlink"/>
      <w:u w:val="single"/>
    </w:rPr>
  </w:style>
  <w:style w:type="character" w:styleId="UnresolvedMention">
    <w:name w:val="Unresolved Mention"/>
    <w:basedOn w:val="DefaultParagraphFont"/>
    <w:uiPriority w:val="99"/>
    <w:semiHidden/>
    <w:unhideWhenUsed/>
    <w:rsid w:val="00FF5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lloydseurope.info@lloy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lcf76f155ced4ddcb4097134ff3c332f xmlns="d1aecf48-7e40-4d8e-92c1-042f64cdc951">
      <Terms xmlns="http://schemas.microsoft.com/office/infopath/2007/PartnerControls"/>
    </lcf76f155ced4ddcb4097134ff3c332f>
    <TaxCatchAll xmlns="dc06fc46-e8f9-49e5-80e4-757cd1c93b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B47DCE2D2A4E48BE5B35A347940CE2" ma:contentTypeVersion="16" ma:contentTypeDescription="Create a new document." ma:contentTypeScope="" ma:versionID="96c6429435f85a93f48ed06bbd44973b">
  <xsd:schema xmlns:xsd="http://www.w3.org/2001/XMLSchema" xmlns:xs="http://www.w3.org/2001/XMLSchema" xmlns:p="http://schemas.microsoft.com/office/2006/metadata/properties" xmlns:ns1="http://schemas.microsoft.com/sharepoint/v3" xmlns:ns2="dc06fc46-e8f9-49e5-80e4-757cd1c93b14" xmlns:ns3="d1aecf48-7e40-4d8e-92c1-042f64cdc951" targetNamespace="http://schemas.microsoft.com/office/2006/metadata/properties" ma:root="true" ma:fieldsID="bdd531f546954634bb51c3ed0521c1f0" ns1:_="" ns2:_="" ns3:_="">
    <xsd:import namespace="http://schemas.microsoft.com/sharepoint/v3"/>
    <xsd:import namespace="dc06fc46-e8f9-49e5-80e4-757cd1c93b14"/>
    <xsd:import namespace="d1aecf48-7e40-4d8e-92c1-042f64cdc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1:_ip_UnifiedCompliancePolicyProperties" minOccurs="0"/>
                <xsd:element ref="ns1:_ip_UnifiedCompliancePolicyUIAction"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6fc46-e8f9-49e5-80e4-757cd1c93b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8d45df-f8ee-4c3c-9de3-9af57373d55b}" ma:internalName="TaxCatchAll" ma:showField="CatchAllData" ma:web="dc06fc46-e8f9-49e5-80e4-757cd1c93b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aecf48-7e40-4d8e-92c1-042f64cdc9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DC1FE-257A-439C-B314-3E168DE9B8F2}">
  <ds:schemaRefs>
    <ds:schemaRef ds:uri="http://schemas.microsoft.com/sharepoint/v3/contenttype/forms"/>
  </ds:schemaRefs>
</ds:datastoreItem>
</file>

<file path=customXml/itemProps2.xml><?xml version="1.0" encoding="utf-8"?>
<ds:datastoreItem xmlns:ds="http://schemas.openxmlformats.org/officeDocument/2006/customXml" ds:itemID="{53C8F648-2974-40A1-AAC1-3D23B4BCCF06}">
  <ds:schemaRefs>
    <ds:schemaRef ds:uri="http://schemas.microsoft.com/office/2006/metadata/properties"/>
    <ds:schemaRef ds:uri="http://schemas.microsoft.com/office/infopath/2007/PartnerControls"/>
    <ds:schemaRef ds:uri="http://schemas.microsoft.com/sharepoint/v3"/>
    <ds:schemaRef ds:uri="d1aecf48-7e40-4d8e-92c1-042f64cdc951"/>
    <ds:schemaRef ds:uri="dc06fc46-e8f9-49e5-80e4-757cd1c93b14"/>
  </ds:schemaRefs>
</ds:datastoreItem>
</file>

<file path=customXml/itemProps3.xml><?xml version="1.0" encoding="utf-8"?>
<ds:datastoreItem xmlns:ds="http://schemas.openxmlformats.org/officeDocument/2006/customXml" ds:itemID="{45EAFFDD-FD7F-461F-A4CE-20B4B18A2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06fc46-e8f9-49e5-80e4-757cd1c93b14"/>
    <ds:schemaRef ds:uri="d1aecf48-7e40-4d8e-92c1-042f64cdc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Eletter</dc:title>
  <dc:subject/>
  <dc:creator>Lloyd's Insurance Company S.A.</dc:creator>
  <cp:keywords/>
  <dc:description/>
  <cp:lastModifiedBy>Allen, Emma</cp:lastModifiedBy>
  <cp:revision>18</cp:revision>
  <cp:lastPrinted>2005-09-22T18:25:00Z</cp:lastPrinted>
  <dcterms:created xsi:type="dcterms:W3CDTF">2020-12-18T00:36:00Z</dcterms:created>
  <dcterms:modified xsi:type="dcterms:W3CDTF">2025-04-01T13:56:00Z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0x010100BAB47DCE2D2A4E48BE5B35A347940CE2</vt:lpwstr>
  </property>
  <property fmtid="{D5CDD505-2E9C-101B-9397-08002B2CF9AE}" pid="3" name="Date">
    <vt:filetime>2020-12-29T09:15:07Z</vt:filetime>
  </property>
  <property fmtid="{D5CDD505-2E9C-101B-9397-08002B2CF9AE}" pid="4" name="MediaServiceImageTags">
    <vt:lpwstr/>
  </property>
  <property fmtid="{D5CDD505-2E9C-101B-9397-08002B2CF9AE}" pid="5" name="MSIP_Label_d9d4eac9-bab1-4863-b7e6-52e5c519cf63_Enabled">
    <vt:lpwstr>true</vt:lpwstr>
  </property>
  <property fmtid="{D5CDD505-2E9C-101B-9397-08002B2CF9AE}" pid="6" name="MSIP_Label_d9d4eac9-bab1-4863-b7e6-52e5c519cf63_SetDate">
    <vt:lpwstr>2025-04-01T13:56:32Z</vt:lpwstr>
  </property>
  <property fmtid="{D5CDD505-2E9C-101B-9397-08002B2CF9AE}" pid="7" name="MSIP_Label_d9d4eac9-bab1-4863-b7e6-52e5c519cf63_Method">
    <vt:lpwstr>Privileged</vt:lpwstr>
  </property>
  <property fmtid="{D5CDD505-2E9C-101B-9397-08002B2CF9AE}" pid="8" name="MSIP_Label_d9d4eac9-bab1-4863-b7e6-52e5c519cf63_Name">
    <vt:lpwstr>d9d4eac9-bab1-4863-b7e6-52e5c519cf63</vt:lpwstr>
  </property>
  <property fmtid="{D5CDD505-2E9C-101B-9397-08002B2CF9AE}" pid="9" name="MSIP_Label_d9d4eac9-bab1-4863-b7e6-52e5c519cf63_SiteId">
    <vt:lpwstr>8df4b91e-bf72-411d-9902-5ecc8f1e6c11</vt:lpwstr>
  </property>
  <property fmtid="{D5CDD505-2E9C-101B-9397-08002B2CF9AE}" pid="10" name="MSIP_Label_d9d4eac9-bab1-4863-b7e6-52e5c519cf63_ActionId">
    <vt:lpwstr>38983a09-ae9e-4d08-af2e-938c5b147101</vt:lpwstr>
  </property>
  <property fmtid="{D5CDD505-2E9C-101B-9397-08002B2CF9AE}" pid="11" name="MSIP_Label_d9d4eac9-bab1-4863-b7e6-52e5c519cf63_ContentBits">
    <vt:lpwstr>2</vt:lpwstr>
  </property>
  <property fmtid="{D5CDD505-2E9C-101B-9397-08002B2CF9AE}" pid="12" name="MSIP_Label_d9d4eac9-bab1-4863-b7e6-52e5c519cf63_Tag">
    <vt:lpwstr>10, 0, 1, 1</vt:lpwstr>
  </property>
</Properties>
</file>